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3BF1" w14:textId="4B3699AA" w:rsidR="00410B88" w:rsidRDefault="00165852" w:rsidP="001D5221">
      <w:pPr>
        <w:pStyle w:val="BodyText"/>
        <w:spacing w:line="240" w:lineRule="auto"/>
        <w:ind w:hanging="86"/>
        <w:contextualSpacing/>
        <w:jc w:val="center"/>
        <w:rPr>
          <w:b/>
          <w:szCs w:val="28"/>
        </w:rPr>
      </w:pPr>
      <w:bookmarkStart w:id="0" w:name="_Hlk117518445"/>
      <w:r w:rsidRPr="00627E37">
        <w:rPr>
          <w:b/>
          <w:szCs w:val="28"/>
        </w:rPr>
        <w:t>AGENDA</w:t>
      </w:r>
    </w:p>
    <w:p w14:paraId="08B1E6BA" w14:textId="77777777" w:rsidR="001D5221" w:rsidRDefault="001D5221" w:rsidP="001D5221">
      <w:pPr>
        <w:pStyle w:val="BodyText"/>
        <w:spacing w:line="240" w:lineRule="auto"/>
        <w:ind w:hanging="86"/>
        <w:contextualSpacing/>
        <w:jc w:val="center"/>
        <w:rPr>
          <w:b/>
          <w:szCs w:val="28"/>
        </w:rPr>
      </w:pPr>
    </w:p>
    <w:tbl>
      <w:tblPr>
        <w:tblStyle w:val="TableGrid"/>
        <w:tblW w:w="10620" w:type="dxa"/>
        <w:tblInd w:w="-635" w:type="dxa"/>
        <w:tblLook w:val="04A0" w:firstRow="1" w:lastRow="0" w:firstColumn="1" w:lastColumn="0" w:noHBand="0" w:noVBand="1"/>
      </w:tblPr>
      <w:tblGrid>
        <w:gridCol w:w="8460"/>
        <w:gridCol w:w="2160"/>
      </w:tblGrid>
      <w:tr w:rsidR="00DE1C8E" w:rsidRPr="004258A3" w14:paraId="56B8312D" w14:textId="77777777" w:rsidTr="007B7BA5">
        <w:tc>
          <w:tcPr>
            <w:tcW w:w="8460" w:type="dxa"/>
            <w:shd w:val="clear" w:color="auto" w:fill="F2F2F2" w:themeFill="background1" w:themeFillShade="F2"/>
          </w:tcPr>
          <w:p w14:paraId="098C0182" w14:textId="004236BD" w:rsidR="00DE1C8E" w:rsidRPr="004258A3" w:rsidRDefault="008D591B" w:rsidP="005A01D6">
            <w:pPr>
              <w:pStyle w:val="BodyText"/>
              <w:contextualSpacing/>
              <w:jc w:val="center"/>
              <w:rPr>
                <w:rFonts w:asciiTheme="minorHAnsi" w:hAnsiTheme="minorHAnsi" w:cstheme="minorHAnsi"/>
                <w:b/>
                <w:sz w:val="24"/>
              </w:rPr>
            </w:pPr>
            <w:r>
              <w:rPr>
                <w:rFonts w:asciiTheme="minorHAnsi" w:hAnsiTheme="minorHAnsi" w:cstheme="minorHAnsi"/>
                <w:b/>
                <w:sz w:val="24"/>
              </w:rPr>
              <w:t xml:space="preserve">MONTHLY </w:t>
            </w:r>
            <w:r w:rsidR="00DE1C8E" w:rsidRPr="004258A3">
              <w:rPr>
                <w:rFonts w:asciiTheme="minorHAnsi" w:hAnsiTheme="minorHAnsi" w:cstheme="minorHAnsi"/>
                <w:b/>
                <w:sz w:val="24"/>
              </w:rPr>
              <w:t>TOPIC</w:t>
            </w:r>
            <w:r w:rsidR="001D5221">
              <w:rPr>
                <w:rFonts w:asciiTheme="minorHAnsi" w:hAnsiTheme="minorHAnsi" w:cstheme="minorHAnsi"/>
                <w:b/>
                <w:sz w:val="24"/>
              </w:rPr>
              <w:t>S</w:t>
            </w:r>
          </w:p>
        </w:tc>
        <w:tc>
          <w:tcPr>
            <w:tcW w:w="2160" w:type="dxa"/>
            <w:shd w:val="clear" w:color="auto" w:fill="F2F2F2" w:themeFill="background1" w:themeFillShade="F2"/>
          </w:tcPr>
          <w:p w14:paraId="5B228794" w14:textId="3765A19D" w:rsidR="00DE1C8E" w:rsidRPr="004258A3" w:rsidRDefault="00DE1C8E" w:rsidP="005A01D6">
            <w:pPr>
              <w:pStyle w:val="BodyText"/>
              <w:contextualSpacing/>
              <w:jc w:val="center"/>
              <w:rPr>
                <w:rFonts w:asciiTheme="minorHAnsi" w:hAnsiTheme="minorHAnsi" w:cstheme="minorHAnsi"/>
                <w:b/>
                <w:sz w:val="24"/>
              </w:rPr>
            </w:pPr>
            <w:r w:rsidRPr="004258A3">
              <w:rPr>
                <w:rFonts w:asciiTheme="minorHAnsi" w:hAnsiTheme="minorHAnsi" w:cstheme="minorHAnsi"/>
                <w:b/>
                <w:sz w:val="24"/>
              </w:rPr>
              <w:t>PRESENTER</w:t>
            </w:r>
          </w:p>
        </w:tc>
      </w:tr>
      <w:tr w:rsidR="00DE1C8E" w:rsidRPr="00ED2795" w14:paraId="3551FABD" w14:textId="77777777" w:rsidTr="007B7BA5">
        <w:tc>
          <w:tcPr>
            <w:tcW w:w="8460" w:type="dxa"/>
          </w:tcPr>
          <w:p w14:paraId="7AF55AF6" w14:textId="2DDDBA11" w:rsidR="00DE1C8E" w:rsidRPr="007C07DA" w:rsidRDefault="00DE1C8E" w:rsidP="001D5221">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Welcome</w:t>
            </w:r>
          </w:p>
        </w:tc>
        <w:tc>
          <w:tcPr>
            <w:tcW w:w="2160" w:type="dxa"/>
          </w:tcPr>
          <w:p w14:paraId="205B1969" w14:textId="06A1A82A" w:rsidR="00DE1C8E" w:rsidRDefault="002B1930" w:rsidP="005E7164">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J. Reheiser</w:t>
            </w:r>
          </w:p>
          <w:p w14:paraId="31AF836F" w14:textId="502A0B78" w:rsidR="00DE1C8E" w:rsidRPr="005E7164" w:rsidRDefault="002B1930" w:rsidP="005E7164">
            <w:pPr>
              <w:pStyle w:val="BodyText"/>
              <w:spacing w:line="240" w:lineRule="auto"/>
              <w:contextualSpacing/>
              <w:jc w:val="center"/>
              <w:rPr>
                <w:rFonts w:asciiTheme="minorHAnsi" w:hAnsiTheme="minorHAnsi" w:cstheme="minorHAnsi"/>
                <w:bCs/>
                <w:i/>
                <w:iCs/>
                <w:sz w:val="16"/>
                <w:szCs w:val="16"/>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r>
      <w:tr w:rsidR="00DE1C8E" w:rsidRPr="00ED2795" w14:paraId="277997D9" w14:textId="77777777" w:rsidTr="007B7BA5">
        <w:tc>
          <w:tcPr>
            <w:tcW w:w="8460" w:type="dxa"/>
          </w:tcPr>
          <w:p w14:paraId="7C16C27E" w14:textId="51BD4805" w:rsidR="00DE1C8E" w:rsidRPr="007C07DA" w:rsidRDefault="00DE1C8E" w:rsidP="001D5221">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 xml:space="preserve">Review and Approval of </w:t>
            </w:r>
            <w:r w:rsidR="005446DC">
              <w:rPr>
                <w:rFonts w:asciiTheme="minorHAnsi" w:hAnsiTheme="minorHAnsi" w:cstheme="minorHAnsi"/>
                <w:b/>
                <w:bCs/>
                <w:sz w:val="28"/>
                <w:szCs w:val="28"/>
              </w:rPr>
              <w:t xml:space="preserve">September’s </w:t>
            </w:r>
            <w:r w:rsidRPr="007C07DA">
              <w:rPr>
                <w:rFonts w:asciiTheme="minorHAnsi" w:hAnsiTheme="minorHAnsi" w:cstheme="minorHAnsi"/>
                <w:b/>
                <w:bCs/>
                <w:sz w:val="28"/>
                <w:szCs w:val="28"/>
              </w:rPr>
              <w:t>Minutes</w:t>
            </w:r>
          </w:p>
        </w:tc>
        <w:tc>
          <w:tcPr>
            <w:tcW w:w="2160" w:type="dxa"/>
          </w:tcPr>
          <w:p w14:paraId="34F264F1" w14:textId="785B923D" w:rsidR="00DE1C8E" w:rsidRDefault="002B1930" w:rsidP="005E7164">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C. Haynes</w:t>
            </w:r>
          </w:p>
          <w:p w14:paraId="10304952" w14:textId="34FDE503" w:rsidR="00DE1C8E" w:rsidRPr="00ED2795" w:rsidRDefault="002B1930" w:rsidP="005E7164">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r>
      <w:tr w:rsidR="00806A39" w:rsidRPr="00ED2795" w14:paraId="5AB697B3" w14:textId="77777777" w:rsidTr="007B7BA5">
        <w:tc>
          <w:tcPr>
            <w:tcW w:w="8460" w:type="dxa"/>
          </w:tcPr>
          <w:p w14:paraId="7EF7E140" w14:textId="2760E76A" w:rsidR="00806A39" w:rsidRPr="007C07DA" w:rsidRDefault="00806A39" w:rsidP="001D5221">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Public Comments on Items on the Agenda </w:t>
            </w:r>
          </w:p>
        </w:tc>
        <w:tc>
          <w:tcPr>
            <w:tcW w:w="2160" w:type="dxa"/>
          </w:tcPr>
          <w:p w14:paraId="06894206" w14:textId="6D8B9450" w:rsidR="00806A39" w:rsidRDefault="00806A39" w:rsidP="00876277">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Public </w:t>
            </w:r>
          </w:p>
        </w:tc>
      </w:tr>
      <w:tr w:rsidR="000D782D" w:rsidRPr="00ED2795" w14:paraId="74BF62CC" w14:textId="77777777" w:rsidTr="007B7BA5">
        <w:tc>
          <w:tcPr>
            <w:tcW w:w="8460" w:type="dxa"/>
          </w:tcPr>
          <w:p w14:paraId="58C776CD" w14:textId="723A536F" w:rsidR="000D782D" w:rsidRPr="007C07DA" w:rsidRDefault="004C2A57" w:rsidP="001D5221">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SAC Membership </w:t>
            </w:r>
          </w:p>
        </w:tc>
        <w:tc>
          <w:tcPr>
            <w:tcW w:w="2160" w:type="dxa"/>
          </w:tcPr>
          <w:p w14:paraId="1375649C" w14:textId="77777777" w:rsidR="004C2A57" w:rsidRDefault="004C2A57" w:rsidP="004C2A57">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J. Reheiser</w:t>
            </w:r>
          </w:p>
          <w:p w14:paraId="7725807E" w14:textId="19A175B6" w:rsidR="000D782D" w:rsidRDefault="004C2A57" w:rsidP="004C2A57">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r>
      <w:tr w:rsidR="002B6DD6" w:rsidRPr="00ED2795" w14:paraId="39E61EBD" w14:textId="77777777" w:rsidTr="007B7BA5">
        <w:tc>
          <w:tcPr>
            <w:tcW w:w="8460" w:type="dxa"/>
          </w:tcPr>
          <w:p w14:paraId="256BE116" w14:textId="6365D019" w:rsidR="002B6DD6" w:rsidRPr="007C07DA" w:rsidRDefault="00E73748" w:rsidP="001D5221">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Title I Monthly Updates </w:t>
            </w:r>
          </w:p>
        </w:tc>
        <w:tc>
          <w:tcPr>
            <w:tcW w:w="2160" w:type="dxa"/>
          </w:tcPr>
          <w:p w14:paraId="38BCD294" w14:textId="77777777" w:rsidR="00C064A8" w:rsidRDefault="00C064A8" w:rsidP="00C064A8">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J. Reheiser</w:t>
            </w:r>
          </w:p>
          <w:p w14:paraId="36A6D92B" w14:textId="3EE74ED5" w:rsidR="002B6DD6" w:rsidRDefault="00C064A8" w:rsidP="00C064A8">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r>
      <w:tr w:rsidR="00DE1C8E" w:rsidRPr="00ED2795" w14:paraId="070D62C2" w14:textId="77777777" w:rsidTr="007B7BA5">
        <w:tc>
          <w:tcPr>
            <w:tcW w:w="8460" w:type="dxa"/>
          </w:tcPr>
          <w:p w14:paraId="05F0B25B" w14:textId="3C37C441" w:rsidR="00DE1C8E" w:rsidRPr="007C07DA" w:rsidRDefault="007623FD" w:rsidP="001D5221">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SAC</w:t>
            </w:r>
            <w:r w:rsidR="00DE1C8E" w:rsidRPr="007C07DA">
              <w:rPr>
                <w:rFonts w:asciiTheme="minorHAnsi" w:hAnsiTheme="minorHAnsi" w:cstheme="minorHAnsi"/>
                <w:b/>
                <w:bCs/>
                <w:sz w:val="28"/>
                <w:szCs w:val="28"/>
              </w:rPr>
              <w:t xml:space="preserve"> Budget Review</w:t>
            </w:r>
            <w:r w:rsidR="00B63199" w:rsidRPr="007C07DA">
              <w:rPr>
                <w:rFonts w:asciiTheme="minorHAnsi" w:hAnsiTheme="minorHAnsi" w:cstheme="minorHAnsi"/>
                <w:b/>
                <w:bCs/>
                <w:sz w:val="28"/>
                <w:szCs w:val="28"/>
              </w:rPr>
              <w:t xml:space="preserve"> </w:t>
            </w:r>
          </w:p>
        </w:tc>
        <w:tc>
          <w:tcPr>
            <w:tcW w:w="2160" w:type="dxa"/>
          </w:tcPr>
          <w:p w14:paraId="522CE81C" w14:textId="77777777" w:rsidR="00AE586E" w:rsidRDefault="00AE586E" w:rsidP="00AE586E">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C. Haynes</w:t>
            </w:r>
          </w:p>
          <w:p w14:paraId="7DF6FB23" w14:textId="1FD163F9" w:rsidR="00DE1C8E" w:rsidRPr="00ED2795" w:rsidRDefault="00AE586E" w:rsidP="00AE586E">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r>
      <w:tr w:rsidR="00AE586E" w:rsidRPr="00ED2795" w14:paraId="66E9553F" w14:textId="77777777" w:rsidTr="007B7BA5">
        <w:tc>
          <w:tcPr>
            <w:tcW w:w="8460" w:type="dxa"/>
          </w:tcPr>
          <w:p w14:paraId="4D598D70" w14:textId="6377060F" w:rsidR="00AE586E" w:rsidRPr="007C07DA" w:rsidRDefault="00AE586E" w:rsidP="00F10F3E">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SAC Funds Requests </w:t>
            </w:r>
          </w:p>
        </w:tc>
        <w:tc>
          <w:tcPr>
            <w:tcW w:w="2160" w:type="dxa"/>
          </w:tcPr>
          <w:p w14:paraId="683055AC" w14:textId="77777777" w:rsidR="00AE586E" w:rsidRDefault="00AE586E" w:rsidP="00AE586E">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C. Haynes</w:t>
            </w:r>
          </w:p>
          <w:p w14:paraId="7F93DF45" w14:textId="21539ABA" w:rsidR="00AE586E" w:rsidRDefault="00AE586E" w:rsidP="00AE586E">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r>
      <w:tr w:rsidR="000468C4" w:rsidRPr="00ED2795" w14:paraId="6BB75A45" w14:textId="77777777" w:rsidTr="007B7BA5">
        <w:tc>
          <w:tcPr>
            <w:tcW w:w="8460" w:type="dxa"/>
          </w:tcPr>
          <w:p w14:paraId="6EBFEBE3" w14:textId="58B9611C" w:rsidR="000468C4" w:rsidRPr="007C07DA" w:rsidRDefault="00916745" w:rsidP="00F10F3E">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Principal’s Report </w:t>
            </w:r>
          </w:p>
        </w:tc>
        <w:tc>
          <w:tcPr>
            <w:tcW w:w="2160" w:type="dxa"/>
          </w:tcPr>
          <w:p w14:paraId="227CF045" w14:textId="77777777" w:rsidR="00916745" w:rsidRDefault="00916745" w:rsidP="00916745">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S. Hay</w:t>
            </w:r>
          </w:p>
          <w:p w14:paraId="53C9470B" w14:textId="2E1A3EF7" w:rsidR="000468C4" w:rsidRDefault="00916745" w:rsidP="00916745">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i/>
                <w:iCs/>
                <w:sz w:val="16"/>
                <w:szCs w:val="16"/>
              </w:rPr>
              <w:t>Principal</w:t>
            </w:r>
          </w:p>
        </w:tc>
      </w:tr>
      <w:tr w:rsidR="00EA3755" w:rsidRPr="00ED2795" w14:paraId="5B9A626B" w14:textId="77777777" w:rsidTr="007B7BA5">
        <w:tc>
          <w:tcPr>
            <w:tcW w:w="8460" w:type="dxa"/>
          </w:tcPr>
          <w:p w14:paraId="6D13C9DA" w14:textId="682C40CB" w:rsidR="00EA3755" w:rsidRPr="007C07DA" w:rsidRDefault="00EA3755" w:rsidP="00F10F3E">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 xml:space="preserve">District Advisory Council </w:t>
            </w:r>
            <w:r w:rsidR="006D25FC">
              <w:rPr>
                <w:rFonts w:asciiTheme="minorHAnsi" w:hAnsiTheme="minorHAnsi" w:cstheme="minorHAnsi"/>
                <w:b/>
                <w:bCs/>
                <w:sz w:val="28"/>
                <w:szCs w:val="28"/>
              </w:rPr>
              <w:t>Updates</w:t>
            </w:r>
          </w:p>
        </w:tc>
        <w:tc>
          <w:tcPr>
            <w:tcW w:w="2160" w:type="dxa"/>
          </w:tcPr>
          <w:p w14:paraId="77D25882" w14:textId="13467CE1" w:rsidR="00EA3755" w:rsidRPr="00ED2795" w:rsidRDefault="002B1930" w:rsidP="002B1930">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DAC </w:t>
            </w:r>
            <w:r w:rsidR="004A4957">
              <w:rPr>
                <w:rFonts w:asciiTheme="minorHAnsi" w:hAnsiTheme="minorHAnsi" w:cstheme="minorHAnsi"/>
                <w:bCs/>
                <w:sz w:val="24"/>
              </w:rPr>
              <w:t>Representative</w:t>
            </w:r>
            <w:r w:rsidR="00AF52FD">
              <w:rPr>
                <w:rFonts w:asciiTheme="minorHAnsi" w:hAnsiTheme="minorHAnsi" w:cstheme="minorHAnsi"/>
                <w:bCs/>
                <w:sz w:val="24"/>
              </w:rPr>
              <w:t>s</w:t>
            </w:r>
          </w:p>
        </w:tc>
      </w:tr>
      <w:tr w:rsidR="007039BC" w:rsidRPr="00ED2795" w14:paraId="4595F6C2" w14:textId="77777777" w:rsidTr="007B7BA5">
        <w:tc>
          <w:tcPr>
            <w:tcW w:w="8460" w:type="dxa"/>
          </w:tcPr>
          <w:p w14:paraId="6E2286B4" w14:textId="77777777" w:rsidR="004D52D5" w:rsidRPr="004D52D5" w:rsidRDefault="007039BC" w:rsidP="007039BC">
            <w:pPr>
              <w:ind w:left="-90"/>
              <w:jc w:val="center"/>
              <w:rPr>
                <w:rFonts w:asciiTheme="minorHAnsi" w:hAnsiTheme="minorHAnsi" w:cstheme="minorHAnsi"/>
                <w:b/>
                <w:bCs/>
                <w:sz w:val="28"/>
                <w:szCs w:val="28"/>
              </w:rPr>
            </w:pPr>
            <w:r w:rsidRPr="004D52D5">
              <w:rPr>
                <w:rFonts w:asciiTheme="minorHAnsi" w:hAnsiTheme="minorHAnsi" w:cstheme="minorHAnsi"/>
                <w:b/>
                <w:bCs/>
                <w:sz w:val="28"/>
                <w:szCs w:val="28"/>
              </w:rPr>
              <w:t>Parent &amp; Family Engagement Plan Events/Updates</w:t>
            </w:r>
            <w:r w:rsidR="00986EEF" w:rsidRPr="004D52D5">
              <w:rPr>
                <w:rFonts w:asciiTheme="minorHAnsi" w:hAnsiTheme="minorHAnsi" w:cstheme="minorHAnsi"/>
                <w:b/>
                <w:bCs/>
                <w:sz w:val="28"/>
                <w:szCs w:val="28"/>
              </w:rPr>
              <w:t xml:space="preserve"> </w:t>
            </w:r>
          </w:p>
          <w:p w14:paraId="6A50C246" w14:textId="2AB45DD0" w:rsidR="007039BC" w:rsidRPr="004D52D5" w:rsidRDefault="007039BC" w:rsidP="007039BC">
            <w:pPr>
              <w:ind w:left="-90"/>
              <w:jc w:val="center"/>
              <w:rPr>
                <w:rFonts w:asciiTheme="minorHAnsi" w:hAnsiTheme="minorHAnsi" w:cstheme="minorHAnsi"/>
                <w:sz w:val="20"/>
                <w:szCs w:val="20"/>
              </w:rPr>
            </w:pPr>
          </w:p>
        </w:tc>
        <w:tc>
          <w:tcPr>
            <w:tcW w:w="2160" w:type="dxa"/>
          </w:tcPr>
          <w:p w14:paraId="211D2AE9" w14:textId="77777777" w:rsidR="00584121" w:rsidRDefault="00584121" w:rsidP="00584121">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S. Hay</w:t>
            </w:r>
          </w:p>
          <w:p w14:paraId="3739F5C2" w14:textId="7703E36A" w:rsidR="002B1930" w:rsidRPr="002F6EEB" w:rsidRDefault="00584121" w:rsidP="00584121">
            <w:pPr>
              <w:pStyle w:val="BodyText"/>
              <w:spacing w:line="240" w:lineRule="auto"/>
              <w:contextualSpacing/>
              <w:jc w:val="center"/>
              <w:rPr>
                <w:rFonts w:asciiTheme="minorHAnsi" w:hAnsiTheme="minorHAnsi" w:cstheme="minorHAnsi"/>
                <w:bCs/>
                <w:i/>
                <w:iCs/>
                <w:sz w:val="16"/>
                <w:szCs w:val="16"/>
              </w:rPr>
            </w:pPr>
            <w:r>
              <w:rPr>
                <w:rFonts w:asciiTheme="minorHAnsi" w:hAnsiTheme="minorHAnsi" w:cstheme="minorHAnsi"/>
                <w:bCs/>
                <w:i/>
                <w:iCs/>
                <w:sz w:val="16"/>
                <w:szCs w:val="16"/>
              </w:rPr>
              <w:t>Principal</w:t>
            </w:r>
          </w:p>
        </w:tc>
      </w:tr>
      <w:tr w:rsidR="00EB34B9" w:rsidRPr="00ED2795" w14:paraId="16BCCE34" w14:textId="77777777" w:rsidTr="007B7BA5">
        <w:tc>
          <w:tcPr>
            <w:tcW w:w="8460" w:type="dxa"/>
          </w:tcPr>
          <w:p w14:paraId="2B91290B" w14:textId="08AEAA1B" w:rsidR="00834716" w:rsidRPr="007C07DA" w:rsidRDefault="00EB34B9" w:rsidP="00577B2A">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 xml:space="preserve">School Improvement </w:t>
            </w:r>
            <w:r w:rsidR="007039BC" w:rsidRPr="007C07DA">
              <w:rPr>
                <w:rFonts w:asciiTheme="minorHAnsi" w:hAnsiTheme="minorHAnsi" w:cstheme="minorHAnsi"/>
                <w:b/>
                <w:bCs/>
                <w:sz w:val="28"/>
                <w:szCs w:val="28"/>
              </w:rPr>
              <w:t xml:space="preserve">Plan </w:t>
            </w:r>
            <w:r w:rsidR="004B27F1">
              <w:rPr>
                <w:rFonts w:asciiTheme="minorHAnsi" w:hAnsiTheme="minorHAnsi" w:cstheme="minorHAnsi"/>
                <w:b/>
                <w:bCs/>
                <w:sz w:val="28"/>
                <w:szCs w:val="28"/>
              </w:rPr>
              <w:t>&amp;</w:t>
            </w:r>
            <w:r w:rsidR="007039BC" w:rsidRPr="007C07DA">
              <w:rPr>
                <w:rFonts w:asciiTheme="minorHAnsi" w:hAnsiTheme="minorHAnsi" w:cstheme="minorHAnsi"/>
                <w:b/>
                <w:bCs/>
                <w:sz w:val="28"/>
                <w:szCs w:val="28"/>
              </w:rPr>
              <w:t xml:space="preserve"> Title I Instructional </w:t>
            </w:r>
            <w:r w:rsidR="00834716" w:rsidRPr="007C07DA">
              <w:rPr>
                <w:rFonts w:asciiTheme="minorHAnsi" w:hAnsiTheme="minorHAnsi" w:cstheme="minorHAnsi"/>
                <w:b/>
                <w:bCs/>
                <w:sz w:val="28"/>
                <w:szCs w:val="28"/>
              </w:rPr>
              <w:t>Updates</w:t>
            </w:r>
          </w:p>
          <w:p w14:paraId="0B7AFCB0" w14:textId="478D8798" w:rsidR="00EE774B" w:rsidRPr="007C07DA" w:rsidRDefault="00EE774B" w:rsidP="00EE774B">
            <w:pPr>
              <w:ind w:left="-90"/>
              <w:jc w:val="center"/>
              <w:rPr>
                <w:rFonts w:asciiTheme="minorHAnsi" w:hAnsiTheme="minorHAnsi" w:cstheme="minorHAnsi"/>
                <w:i/>
                <w:iCs/>
                <w:sz w:val="20"/>
                <w:szCs w:val="20"/>
              </w:rPr>
            </w:pPr>
          </w:p>
        </w:tc>
        <w:tc>
          <w:tcPr>
            <w:tcW w:w="2160" w:type="dxa"/>
          </w:tcPr>
          <w:p w14:paraId="51BD1811" w14:textId="49AC9C8E" w:rsidR="002F6EEB" w:rsidRDefault="002F6EEB" w:rsidP="002F6EEB">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S. Hay</w:t>
            </w:r>
            <w:r w:rsidR="005653B3">
              <w:rPr>
                <w:rFonts w:asciiTheme="minorHAnsi" w:hAnsiTheme="minorHAnsi" w:cstheme="minorHAnsi"/>
                <w:bCs/>
                <w:sz w:val="24"/>
              </w:rPr>
              <w:t xml:space="preserve"> &amp; J. Reheiser</w:t>
            </w:r>
          </w:p>
          <w:p w14:paraId="083C9214" w14:textId="4C498706" w:rsidR="00EB34B9" w:rsidRDefault="00AF52FD" w:rsidP="002F6EEB">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i/>
                <w:iCs/>
                <w:sz w:val="16"/>
                <w:szCs w:val="16"/>
              </w:rPr>
              <w:t>Principal &amp; SAC Co-Chair</w:t>
            </w:r>
          </w:p>
        </w:tc>
      </w:tr>
      <w:tr w:rsidR="00EA3755" w:rsidRPr="00ED2795" w14:paraId="6441B731" w14:textId="77777777" w:rsidTr="007B7BA5">
        <w:tc>
          <w:tcPr>
            <w:tcW w:w="8460" w:type="dxa"/>
          </w:tcPr>
          <w:p w14:paraId="727B9A7C" w14:textId="4E73D0EA" w:rsidR="007039BC" w:rsidRPr="00840E4E" w:rsidRDefault="007B7BA5" w:rsidP="00840E4E">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 xml:space="preserve">Principal’s </w:t>
            </w:r>
            <w:r w:rsidR="00EE774B" w:rsidRPr="007C07DA">
              <w:rPr>
                <w:rFonts w:asciiTheme="minorHAnsi" w:hAnsiTheme="minorHAnsi" w:cstheme="minorHAnsi"/>
                <w:b/>
                <w:bCs/>
                <w:sz w:val="28"/>
                <w:szCs w:val="28"/>
              </w:rPr>
              <w:t xml:space="preserve">Title I </w:t>
            </w:r>
            <w:r w:rsidR="00EA3755" w:rsidRPr="007C07DA">
              <w:rPr>
                <w:rFonts w:asciiTheme="minorHAnsi" w:hAnsiTheme="minorHAnsi" w:cstheme="minorHAnsi"/>
                <w:b/>
                <w:bCs/>
                <w:sz w:val="28"/>
                <w:szCs w:val="28"/>
              </w:rPr>
              <w:t xml:space="preserve">Budget </w:t>
            </w:r>
            <w:r w:rsidR="00EE774B" w:rsidRPr="007C07DA">
              <w:rPr>
                <w:rFonts w:asciiTheme="minorHAnsi" w:hAnsiTheme="minorHAnsi" w:cstheme="minorHAnsi"/>
                <w:b/>
                <w:bCs/>
                <w:sz w:val="28"/>
                <w:szCs w:val="28"/>
              </w:rPr>
              <w:t>Updates</w:t>
            </w:r>
          </w:p>
        </w:tc>
        <w:tc>
          <w:tcPr>
            <w:tcW w:w="2160" w:type="dxa"/>
          </w:tcPr>
          <w:p w14:paraId="0AE27771" w14:textId="77777777" w:rsidR="00EA3755" w:rsidRDefault="00EA3755" w:rsidP="002B12D2">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S. Hay</w:t>
            </w:r>
          </w:p>
          <w:p w14:paraId="2D0CEF36" w14:textId="77777777" w:rsidR="00EA3755" w:rsidRPr="00ED2795" w:rsidRDefault="00EA3755" w:rsidP="002B12D2">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i/>
                <w:iCs/>
                <w:sz w:val="16"/>
                <w:szCs w:val="16"/>
              </w:rPr>
              <w:t>Principal</w:t>
            </w:r>
          </w:p>
        </w:tc>
      </w:tr>
      <w:tr w:rsidR="009C6114" w:rsidRPr="00ED2795" w14:paraId="14412974" w14:textId="77777777" w:rsidTr="007B7BA5">
        <w:tc>
          <w:tcPr>
            <w:tcW w:w="8460" w:type="dxa"/>
          </w:tcPr>
          <w:p w14:paraId="5D36AF8A" w14:textId="0B9266F8" w:rsidR="009C6114" w:rsidRPr="00F75751" w:rsidRDefault="009C6114" w:rsidP="00792E18">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Public Input </w:t>
            </w:r>
          </w:p>
        </w:tc>
        <w:tc>
          <w:tcPr>
            <w:tcW w:w="2160" w:type="dxa"/>
          </w:tcPr>
          <w:p w14:paraId="15F933B3" w14:textId="34149070" w:rsidR="009C6114" w:rsidRDefault="00AF52FD" w:rsidP="002F6EEB">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Public </w:t>
            </w:r>
          </w:p>
        </w:tc>
      </w:tr>
      <w:tr w:rsidR="00EA3755" w:rsidRPr="00ED2795" w14:paraId="547608D3" w14:textId="77777777" w:rsidTr="007B7BA5">
        <w:tc>
          <w:tcPr>
            <w:tcW w:w="8460" w:type="dxa"/>
          </w:tcPr>
          <w:p w14:paraId="49EF009B" w14:textId="77777777" w:rsidR="00EA3755" w:rsidRPr="00F75751" w:rsidRDefault="00EA3755" w:rsidP="00792E18">
            <w:pPr>
              <w:ind w:left="-90"/>
              <w:jc w:val="center"/>
              <w:rPr>
                <w:rFonts w:asciiTheme="minorHAnsi" w:hAnsiTheme="minorHAnsi" w:cstheme="minorHAnsi"/>
                <w:b/>
                <w:bCs/>
                <w:sz w:val="28"/>
                <w:szCs w:val="28"/>
              </w:rPr>
            </w:pPr>
            <w:r w:rsidRPr="00F75751">
              <w:rPr>
                <w:rFonts w:asciiTheme="minorHAnsi" w:hAnsiTheme="minorHAnsi" w:cstheme="minorHAnsi"/>
                <w:b/>
                <w:bCs/>
                <w:sz w:val="28"/>
                <w:szCs w:val="28"/>
              </w:rPr>
              <w:t>Adjournment</w:t>
            </w:r>
          </w:p>
        </w:tc>
        <w:tc>
          <w:tcPr>
            <w:tcW w:w="2160" w:type="dxa"/>
          </w:tcPr>
          <w:p w14:paraId="435F6EE0" w14:textId="65ABA6D1" w:rsidR="002F6EEB" w:rsidRDefault="002F6EEB" w:rsidP="002F6EEB">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C. Haynes</w:t>
            </w:r>
          </w:p>
          <w:p w14:paraId="70F725E7" w14:textId="3F2D50E1" w:rsidR="00EA3755" w:rsidRPr="00ED2795" w:rsidRDefault="002F6EEB" w:rsidP="002F6EEB">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r>
    </w:tbl>
    <w:bookmarkEnd w:id="0"/>
    <w:p w14:paraId="3B7BD21D" w14:textId="068E8321" w:rsidR="00410B88" w:rsidRPr="00562395" w:rsidRDefault="00410B88" w:rsidP="00410B88">
      <w:pPr>
        <w:pStyle w:val="BodyText"/>
        <w:ind w:left="-90"/>
        <w:rPr>
          <w:sz w:val="26"/>
          <w:szCs w:val="26"/>
        </w:rPr>
      </w:pPr>
      <w:r w:rsidRPr="00562395">
        <w:rPr>
          <w:sz w:val="26"/>
          <w:szCs w:val="26"/>
        </w:rPr>
        <w:t>__________________________________________</w:t>
      </w:r>
      <w:r w:rsidR="00BA0D18">
        <w:rPr>
          <w:sz w:val="26"/>
          <w:szCs w:val="26"/>
        </w:rPr>
        <w:t>_____</w:t>
      </w:r>
      <w:r w:rsidRPr="00562395">
        <w:rPr>
          <w:sz w:val="26"/>
          <w:szCs w:val="26"/>
        </w:rPr>
        <w:t>__________________</w:t>
      </w:r>
    </w:p>
    <w:p w14:paraId="18388392" w14:textId="77777777" w:rsidR="00410B88" w:rsidRPr="00562395" w:rsidRDefault="00410B88" w:rsidP="00410B88">
      <w:pPr>
        <w:pStyle w:val="BodyText"/>
        <w:ind w:left="-90"/>
        <w:rPr>
          <w:sz w:val="26"/>
          <w:szCs w:val="26"/>
        </w:rPr>
      </w:pPr>
      <w:r w:rsidRPr="00562395">
        <w:rPr>
          <w:sz w:val="26"/>
          <w:szCs w:val="26"/>
        </w:rPr>
        <w:t>Notes:</w:t>
      </w:r>
    </w:p>
    <w:p w14:paraId="4DA610C7" w14:textId="77777777" w:rsidR="00F6234E" w:rsidRDefault="00F6234E" w:rsidP="003B0584">
      <w:pPr>
        <w:spacing w:after="160" w:line="259" w:lineRule="auto"/>
        <w:jc w:val="center"/>
        <w:rPr>
          <w:rFonts w:ascii="Calibri" w:eastAsia="Calibri" w:hAnsi="Calibri"/>
          <w:b/>
        </w:rPr>
      </w:pPr>
    </w:p>
    <w:p w14:paraId="052FA8CE" w14:textId="77777777" w:rsidR="00FF6B13" w:rsidRDefault="00FF6B13" w:rsidP="00FF6B13">
      <w:pPr>
        <w:spacing w:after="160" w:line="259" w:lineRule="auto"/>
        <w:jc w:val="center"/>
        <w:rPr>
          <w:rFonts w:ascii="Calibri" w:eastAsia="Calibri" w:hAnsi="Calibri"/>
          <w:b/>
        </w:rPr>
      </w:pPr>
    </w:p>
    <w:p w14:paraId="08E3D992" w14:textId="77777777" w:rsidR="00FF6B13" w:rsidRDefault="00FF6B13" w:rsidP="00FF6B13">
      <w:pPr>
        <w:spacing w:after="160" w:line="259" w:lineRule="auto"/>
        <w:jc w:val="center"/>
        <w:rPr>
          <w:rFonts w:ascii="Calibri" w:eastAsia="Calibri" w:hAnsi="Calibri"/>
          <w:b/>
        </w:rPr>
      </w:pPr>
    </w:p>
    <w:p w14:paraId="2F89983C" w14:textId="77777777" w:rsidR="00FF6B13" w:rsidRDefault="00FF6B13" w:rsidP="00FF6B13">
      <w:pPr>
        <w:spacing w:after="160" w:line="259" w:lineRule="auto"/>
        <w:jc w:val="center"/>
        <w:rPr>
          <w:rFonts w:ascii="Calibri" w:eastAsia="Calibri" w:hAnsi="Calibri"/>
          <w:b/>
        </w:rPr>
      </w:pPr>
    </w:p>
    <w:p w14:paraId="6115DB1F" w14:textId="7D211B26" w:rsidR="001D18E4" w:rsidRDefault="000D3A19" w:rsidP="00FF6B13">
      <w:pPr>
        <w:spacing w:after="160" w:line="259" w:lineRule="auto"/>
        <w:jc w:val="center"/>
        <w:rPr>
          <w:rFonts w:ascii="Calibri" w:eastAsia="Calibri" w:hAnsi="Calibri"/>
          <w:b/>
        </w:rPr>
      </w:pPr>
      <w:r>
        <w:rPr>
          <w:rFonts w:ascii="Calibri" w:eastAsia="Calibri" w:hAnsi="Calibri"/>
          <w:b/>
        </w:rPr>
        <w:t>Upcoming</w:t>
      </w:r>
      <w:r w:rsidR="003B0584" w:rsidRPr="003B0584">
        <w:rPr>
          <w:rFonts w:ascii="Calibri" w:eastAsia="Calibri" w:hAnsi="Calibri"/>
          <w:b/>
        </w:rPr>
        <w:t xml:space="preserve"> S</w:t>
      </w:r>
      <w:r w:rsidR="00BA0D18">
        <w:rPr>
          <w:rFonts w:ascii="Calibri" w:eastAsia="Calibri" w:hAnsi="Calibri"/>
          <w:b/>
        </w:rPr>
        <w:t xml:space="preserve">chool </w:t>
      </w:r>
      <w:r w:rsidR="003B0584" w:rsidRPr="003B0584">
        <w:rPr>
          <w:rFonts w:ascii="Calibri" w:eastAsia="Calibri" w:hAnsi="Calibri"/>
          <w:b/>
        </w:rPr>
        <w:t>A</w:t>
      </w:r>
      <w:r w:rsidR="00BA0D18">
        <w:rPr>
          <w:rFonts w:ascii="Calibri" w:eastAsia="Calibri" w:hAnsi="Calibri"/>
          <w:b/>
        </w:rPr>
        <w:t xml:space="preserve">dvisory </w:t>
      </w:r>
      <w:r w:rsidR="003B0584" w:rsidRPr="003B0584">
        <w:rPr>
          <w:rFonts w:ascii="Calibri" w:eastAsia="Calibri" w:hAnsi="Calibri"/>
          <w:b/>
        </w:rPr>
        <w:t>C</w:t>
      </w:r>
      <w:r w:rsidR="00BA0D18">
        <w:rPr>
          <w:rFonts w:ascii="Calibri" w:eastAsia="Calibri" w:hAnsi="Calibri"/>
          <w:b/>
        </w:rPr>
        <w:t xml:space="preserve">ouncil </w:t>
      </w:r>
      <w:r w:rsidR="003B0584" w:rsidRPr="003B0584">
        <w:rPr>
          <w:rFonts w:ascii="Calibri" w:eastAsia="Calibri" w:hAnsi="Calibri"/>
          <w:b/>
        </w:rPr>
        <w:t>Meeting</w:t>
      </w:r>
      <w:r>
        <w:rPr>
          <w:rFonts w:ascii="Calibri" w:eastAsia="Calibri" w:hAnsi="Calibri"/>
          <w:b/>
        </w:rPr>
        <w:t>s</w:t>
      </w:r>
      <w:r w:rsidR="00BA0D18">
        <w:rPr>
          <w:rFonts w:ascii="Calibri" w:eastAsia="Calibri" w:hAnsi="Calibri"/>
          <w:b/>
        </w:rPr>
        <w:t xml:space="preserve">: </w:t>
      </w:r>
    </w:p>
    <w:tbl>
      <w:tblPr>
        <w:tblStyle w:val="TableGrid"/>
        <w:tblpPr w:leftFromText="180" w:rightFromText="180" w:vertAnchor="text" w:horzAnchor="margin" w:tblpXSpec="center" w:tblpY="123"/>
        <w:tblW w:w="0" w:type="auto"/>
        <w:tblLook w:val="04A0" w:firstRow="1" w:lastRow="0" w:firstColumn="1" w:lastColumn="0" w:noHBand="0" w:noVBand="1"/>
      </w:tblPr>
      <w:tblGrid>
        <w:gridCol w:w="3116"/>
        <w:gridCol w:w="3117"/>
        <w:gridCol w:w="3117"/>
      </w:tblGrid>
      <w:tr w:rsidR="00FF6B13" w14:paraId="056522A0" w14:textId="77777777" w:rsidTr="008B2647">
        <w:tc>
          <w:tcPr>
            <w:tcW w:w="3116" w:type="dxa"/>
          </w:tcPr>
          <w:p w14:paraId="7F5DBE92" w14:textId="77777777" w:rsidR="00FF6B13" w:rsidRPr="00225695" w:rsidRDefault="00FF6B13" w:rsidP="008B2647">
            <w:pPr>
              <w:jc w:val="center"/>
              <w:rPr>
                <w:rFonts w:asciiTheme="minorHAnsi" w:hAnsiTheme="minorHAnsi" w:cstheme="minorHAnsi"/>
                <w:strike/>
              </w:rPr>
            </w:pPr>
            <w:r w:rsidRPr="00225695">
              <w:rPr>
                <w:rFonts w:asciiTheme="minorHAnsi" w:hAnsiTheme="minorHAnsi" w:cstheme="minorHAnsi"/>
                <w:strike/>
              </w:rPr>
              <w:t>August 22, 2022</w:t>
            </w:r>
          </w:p>
        </w:tc>
        <w:tc>
          <w:tcPr>
            <w:tcW w:w="3117" w:type="dxa"/>
          </w:tcPr>
          <w:p w14:paraId="4A64D2A3" w14:textId="77777777" w:rsidR="00FF6B13" w:rsidRDefault="00FF6B13" w:rsidP="008B2647">
            <w:pPr>
              <w:jc w:val="center"/>
              <w:rPr>
                <w:rFonts w:asciiTheme="minorHAnsi" w:hAnsiTheme="minorHAnsi" w:cstheme="minorHAnsi"/>
              </w:rPr>
            </w:pPr>
            <w:r>
              <w:rPr>
                <w:rFonts w:asciiTheme="minorHAnsi" w:hAnsiTheme="minorHAnsi" w:cstheme="minorHAnsi"/>
              </w:rPr>
              <w:t>November 14, 2022</w:t>
            </w:r>
          </w:p>
        </w:tc>
        <w:tc>
          <w:tcPr>
            <w:tcW w:w="3117" w:type="dxa"/>
          </w:tcPr>
          <w:p w14:paraId="18F18AC3" w14:textId="77777777" w:rsidR="00FF6B13" w:rsidRDefault="00FF6B13" w:rsidP="008B2647">
            <w:pPr>
              <w:jc w:val="center"/>
              <w:rPr>
                <w:rFonts w:asciiTheme="minorHAnsi" w:hAnsiTheme="minorHAnsi" w:cstheme="minorHAnsi"/>
              </w:rPr>
            </w:pPr>
            <w:r>
              <w:rPr>
                <w:rFonts w:asciiTheme="minorHAnsi" w:hAnsiTheme="minorHAnsi" w:cstheme="minorHAnsi"/>
              </w:rPr>
              <w:t>March 20, 2023</w:t>
            </w:r>
          </w:p>
        </w:tc>
      </w:tr>
      <w:tr w:rsidR="00FF6B13" w14:paraId="3F7B92D3" w14:textId="77777777" w:rsidTr="008B2647">
        <w:tc>
          <w:tcPr>
            <w:tcW w:w="3116" w:type="dxa"/>
          </w:tcPr>
          <w:p w14:paraId="13EE080E" w14:textId="77777777" w:rsidR="00FF6B13" w:rsidRPr="009C6114" w:rsidRDefault="00FF6B13" w:rsidP="008B2647">
            <w:pPr>
              <w:jc w:val="center"/>
              <w:rPr>
                <w:rFonts w:asciiTheme="minorHAnsi" w:hAnsiTheme="minorHAnsi" w:cstheme="minorHAnsi"/>
                <w:strike/>
              </w:rPr>
            </w:pPr>
            <w:r w:rsidRPr="009C6114">
              <w:rPr>
                <w:rFonts w:asciiTheme="minorHAnsi" w:hAnsiTheme="minorHAnsi" w:cstheme="minorHAnsi"/>
                <w:strike/>
              </w:rPr>
              <w:t>September 12, 2022</w:t>
            </w:r>
          </w:p>
        </w:tc>
        <w:tc>
          <w:tcPr>
            <w:tcW w:w="3117" w:type="dxa"/>
          </w:tcPr>
          <w:p w14:paraId="2DB7AFD8" w14:textId="77777777" w:rsidR="00FF6B13" w:rsidRDefault="00FF6B13" w:rsidP="008B2647">
            <w:pPr>
              <w:jc w:val="center"/>
              <w:rPr>
                <w:rFonts w:asciiTheme="minorHAnsi" w:hAnsiTheme="minorHAnsi" w:cstheme="minorHAnsi"/>
              </w:rPr>
            </w:pPr>
            <w:r>
              <w:rPr>
                <w:rFonts w:asciiTheme="minorHAnsi" w:hAnsiTheme="minorHAnsi" w:cstheme="minorHAnsi"/>
              </w:rPr>
              <w:t>January 23, 2023</w:t>
            </w:r>
          </w:p>
        </w:tc>
        <w:tc>
          <w:tcPr>
            <w:tcW w:w="3117" w:type="dxa"/>
          </w:tcPr>
          <w:p w14:paraId="7AE1B221" w14:textId="77777777" w:rsidR="00FF6B13" w:rsidRDefault="00FF6B13" w:rsidP="008B2647">
            <w:pPr>
              <w:jc w:val="center"/>
              <w:rPr>
                <w:rFonts w:asciiTheme="minorHAnsi" w:hAnsiTheme="minorHAnsi" w:cstheme="minorHAnsi"/>
              </w:rPr>
            </w:pPr>
            <w:r>
              <w:rPr>
                <w:rFonts w:asciiTheme="minorHAnsi" w:hAnsiTheme="minorHAnsi" w:cstheme="minorHAnsi"/>
              </w:rPr>
              <w:t>April 10, 2023</w:t>
            </w:r>
          </w:p>
        </w:tc>
      </w:tr>
      <w:tr w:rsidR="00FF6B13" w14:paraId="30C617FD" w14:textId="77777777" w:rsidTr="008B2647">
        <w:tc>
          <w:tcPr>
            <w:tcW w:w="3116" w:type="dxa"/>
          </w:tcPr>
          <w:p w14:paraId="02BC85CB" w14:textId="612E0068" w:rsidR="00FF6B13" w:rsidRPr="003553F8" w:rsidRDefault="00FF6B13" w:rsidP="008B2647">
            <w:pPr>
              <w:jc w:val="center"/>
              <w:rPr>
                <w:rFonts w:asciiTheme="minorHAnsi" w:hAnsiTheme="minorHAnsi" w:cstheme="minorHAnsi"/>
              </w:rPr>
            </w:pPr>
            <w:r>
              <w:rPr>
                <w:rFonts w:asciiTheme="minorHAnsi" w:hAnsiTheme="minorHAnsi" w:cstheme="minorHAnsi"/>
              </w:rPr>
              <w:t>October 24, 2022</w:t>
            </w:r>
          </w:p>
        </w:tc>
        <w:tc>
          <w:tcPr>
            <w:tcW w:w="3117" w:type="dxa"/>
          </w:tcPr>
          <w:p w14:paraId="156567C2" w14:textId="77777777" w:rsidR="00FF6B13" w:rsidRDefault="00FF6B13" w:rsidP="008B2647">
            <w:pPr>
              <w:jc w:val="center"/>
              <w:rPr>
                <w:rFonts w:asciiTheme="minorHAnsi" w:hAnsiTheme="minorHAnsi" w:cstheme="minorHAnsi"/>
              </w:rPr>
            </w:pPr>
            <w:r>
              <w:rPr>
                <w:rFonts w:asciiTheme="minorHAnsi" w:hAnsiTheme="minorHAnsi" w:cstheme="minorHAnsi"/>
              </w:rPr>
              <w:t>February 13, 2023</w:t>
            </w:r>
          </w:p>
        </w:tc>
        <w:tc>
          <w:tcPr>
            <w:tcW w:w="3117" w:type="dxa"/>
          </w:tcPr>
          <w:p w14:paraId="6E4A3AFE" w14:textId="77777777" w:rsidR="00FF6B13" w:rsidRDefault="00FF6B13" w:rsidP="008B2647">
            <w:pPr>
              <w:jc w:val="center"/>
              <w:rPr>
                <w:rFonts w:asciiTheme="minorHAnsi" w:hAnsiTheme="minorHAnsi" w:cstheme="minorHAnsi"/>
              </w:rPr>
            </w:pPr>
            <w:r>
              <w:rPr>
                <w:rFonts w:asciiTheme="minorHAnsi" w:hAnsiTheme="minorHAnsi" w:cstheme="minorHAnsi"/>
              </w:rPr>
              <w:t>May 15, 2023</w:t>
            </w:r>
          </w:p>
        </w:tc>
      </w:tr>
    </w:tbl>
    <w:p w14:paraId="4F8EF693" w14:textId="18BFC6D8" w:rsidR="00562395" w:rsidRDefault="00562395">
      <w:pPr>
        <w:spacing w:after="160"/>
        <w:contextualSpacing/>
        <w:jc w:val="center"/>
        <w:rPr>
          <w:rFonts w:ascii="Calibri" w:eastAsia="Calibri" w:hAnsi="Calibri"/>
          <w:sz w:val="20"/>
          <w:szCs w:val="20"/>
        </w:rPr>
      </w:pPr>
    </w:p>
    <w:p w14:paraId="2F85DD72" w14:textId="2C61CBA3" w:rsidR="0099470C" w:rsidRDefault="00AA4122" w:rsidP="0099470C">
      <w:pPr>
        <w:pStyle w:val="BodyText"/>
        <w:spacing w:line="240" w:lineRule="auto"/>
        <w:ind w:hanging="86"/>
        <w:contextualSpacing/>
        <w:jc w:val="center"/>
        <w:rPr>
          <w:b/>
          <w:szCs w:val="28"/>
        </w:rPr>
      </w:pPr>
      <w:r>
        <w:rPr>
          <w:b/>
          <w:szCs w:val="28"/>
        </w:rPr>
        <w:lastRenderedPageBreak/>
        <w:t xml:space="preserve">Minutes </w:t>
      </w:r>
    </w:p>
    <w:p w14:paraId="3D8D2167" w14:textId="77777777" w:rsidR="0099470C" w:rsidRDefault="0099470C" w:rsidP="0099470C">
      <w:pPr>
        <w:pStyle w:val="BodyText"/>
        <w:spacing w:line="240" w:lineRule="auto"/>
        <w:ind w:hanging="86"/>
        <w:contextualSpacing/>
        <w:jc w:val="center"/>
        <w:rPr>
          <w:b/>
          <w:szCs w:val="28"/>
        </w:rPr>
      </w:pPr>
    </w:p>
    <w:tbl>
      <w:tblPr>
        <w:tblStyle w:val="TableGrid"/>
        <w:tblW w:w="10980" w:type="dxa"/>
        <w:tblInd w:w="-725" w:type="dxa"/>
        <w:tblLook w:val="04A0" w:firstRow="1" w:lastRow="0" w:firstColumn="1" w:lastColumn="0" w:noHBand="0" w:noVBand="1"/>
      </w:tblPr>
      <w:tblGrid>
        <w:gridCol w:w="3960"/>
        <w:gridCol w:w="2340"/>
        <w:gridCol w:w="4680"/>
      </w:tblGrid>
      <w:tr w:rsidR="0099470C" w:rsidRPr="004258A3" w14:paraId="59898F06" w14:textId="12330503" w:rsidTr="00EA7BC6">
        <w:tc>
          <w:tcPr>
            <w:tcW w:w="3960" w:type="dxa"/>
            <w:shd w:val="clear" w:color="auto" w:fill="F2F2F2" w:themeFill="background1" w:themeFillShade="F2"/>
          </w:tcPr>
          <w:p w14:paraId="6A472EBA" w14:textId="77777777" w:rsidR="0099470C" w:rsidRPr="004258A3" w:rsidRDefault="0099470C" w:rsidP="00F94976">
            <w:pPr>
              <w:pStyle w:val="BodyText"/>
              <w:contextualSpacing/>
              <w:jc w:val="center"/>
              <w:rPr>
                <w:rFonts w:asciiTheme="minorHAnsi" w:hAnsiTheme="minorHAnsi" w:cstheme="minorHAnsi"/>
                <w:b/>
                <w:sz w:val="24"/>
              </w:rPr>
            </w:pPr>
            <w:r>
              <w:rPr>
                <w:rFonts w:asciiTheme="minorHAnsi" w:hAnsiTheme="minorHAnsi" w:cstheme="minorHAnsi"/>
                <w:b/>
                <w:sz w:val="24"/>
              </w:rPr>
              <w:t xml:space="preserve">MONTHLY </w:t>
            </w:r>
            <w:r w:rsidRPr="004258A3">
              <w:rPr>
                <w:rFonts w:asciiTheme="minorHAnsi" w:hAnsiTheme="minorHAnsi" w:cstheme="minorHAnsi"/>
                <w:b/>
                <w:sz w:val="24"/>
              </w:rPr>
              <w:t>TOPIC</w:t>
            </w:r>
            <w:r>
              <w:rPr>
                <w:rFonts w:asciiTheme="minorHAnsi" w:hAnsiTheme="minorHAnsi" w:cstheme="minorHAnsi"/>
                <w:b/>
                <w:sz w:val="24"/>
              </w:rPr>
              <w:t>S</w:t>
            </w:r>
          </w:p>
        </w:tc>
        <w:tc>
          <w:tcPr>
            <w:tcW w:w="2340" w:type="dxa"/>
            <w:shd w:val="clear" w:color="auto" w:fill="F2F2F2" w:themeFill="background1" w:themeFillShade="F2"/>
          </w:tcPr>
          <w:p w14:paraId="47D88C42" w14:textId="77777777" w:rsidR="0099470C" w:rsidRPr="004258A3" w:rsidRDefault="0099470C" w:rsidP="00F94976">
            <w:pPr>
              <w:pStyle w:val="BodyText"/>
              <w:contextualSpacing/>
              <w:jc w:val="center"/>
              <w:rPr>
                <w:rFonts w:asciiTheme="minorHAnsi" w:hAnsiTheme="minorHAnsi" w:cstheme="minorHAnsi"/>
                <w:b/>
                <w:sz w:val="24"/>
              </w:rPr>
            </w:pPr>
            <w:r w:rsidRPr="004258A3">
              <w:rPr>
                <w:rFonts w:asciiTheme="minorHAnsi" w:hAnsiTheme="minorHAnsi" w:cstheme="minorHAnsi"/>
                <w:b/>
                <w:sz w:val="24"/>
              </w:rPr>
              <w:t>PRESENTER</w:t>
            </w:r>
          </w:p>
        </w:tc>
        <w:tc>
          <w:tcPr>
            <w:tcW w:w="4680" w:type="dxa"/>
            <w:shd w:val="clear" w:color="auto" w:fill="F2F2F2" w:themeFill="background1" w:themeFillShade="F2"/>
          </w:tcPr>
          <w:p w14:paraId="4A540534" w14:textId="77777777" w:rsidR="0099470C" w:rsidRPr="004258A3" w:rsidRDefault="0099470C" w:rsidP="00F94976">
            <w:pPr>
              <w:pStyle w:val="BodyText"/>
              <w:contextualSpacing/>
              <w:jc w:val="center"/>
              <w:rPr>
                <w:rFonts w:asciiTheme="minorHAnsi" w:hAnsiTheme="minorHAnsi" w:cstheme="minorHAnsi"/>
                <w:b/>
                <w:sz w:val="24"/>
              </w:rPr>
            </w:pPr>
          </w:p>
        </w:tc>
      </w:tr>
      <w:tr w:rsidR="0099470C" w:rsidRPr="00ED2795" w14:paraId="16B4D432" w14:textId="13FE5E57" w:rsidTr="00EA7BC6">
        <w:tc>
          <w:tcPr>
            <w:tcW w:w="3960" w:type="dxa"/>
          </w:tcPr>
          <w:p w14:paraId="0D40CB39" w14:textId="77777777" w:rsidR="0099470C" w:rsidRPr="007C07DA" w:rsidRDefault="0099470C" w:rsidP="00F94976">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Welcome</w:t>
            </w:r>
          </w:p>
        </w:tc>
        <w:tc>
          <w:tcPr>
            <w:tcW w:w="2340" w:type="dxa"/>
          </w:tcPr>
          <w:p w14:paraId="09C10EB8"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J. Reheiser</w:t>
            </w:r>
          </w:p>
          <w:p w14:paraId="4E5E677C" w14:textId="77777777" w:rsidR="0099470C" w:rsidRPr="005E7164" w:rsidRDefault="0099470C" w:rsidP="00F94976">
            <w:pPr>
              <w:pStyle w:val="BodyText"/>
              <w:spacing w:line="240" w:lineRule="auto"/>
              <w:contextualSpacing/>
              <w:jc w:val="center"/>
              <w:rPr>
                <w:rFonts w:asciiTheme="minorHAnsi" w:hAnsiTheme="minorHAnsi" w:cstheme="minorHAnsi"/>
                <w:bCs/>
                <w:i/>
                <w:iCs/>
                <w:sz w:val="16"/>
                <w:szCs w:val="16"/>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c>
          <w:tcPr>
            <w:tcW w:w="4680" w:type="dxa"/>
          </w:tcPr>
          <w:p w14:paraId="2075E03C" w14:textId="43AAE3E9" w:rsidR="0099470C" w:rsidRDefault="00EA7BC6" w:rsidP="00EA7BC6">
            <w:pPr>
              <w:pStyle w:val="BodyText"/>
              <w:numPr>
                <w:ilvl w:val="0"/>
                <w:numId w:val="36"/>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Reheiser called the meeting to order and welcomed the members of the SAC Committee. </w:t>
            </w:r>
          </w:p>
        </w:tc>
      </w:tr>
      <w:tr w:rsidR="0099470C" w:rsidRPr="00ED2795" w14:paraId="6BC495FA" w14:textId="3ADE2B4E" w:rsidTr="00EA7BC6">
        <w:tc>
          <w:tcPr>
            <w:tcW w:w="3960" w:type="dxa"/>
          </w:tcPr>
          <w:p w14:paraId="323D34F7" w14:textId="77777777" w:rsidR="0099470C" w:rsidRPr="007C07DA" w:rsidRDefault="0099470C" w:rsidP="00F94976">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 xml:space="preserve">Review and Approval of </w:t>
            </w:r>
            <w:r>
              <w:rPr>
                <w:rFonts w:asciiTheme="minorHAnsi" w:hAnsiTheme="minorHAnsi" w:cstheme="minorHAnsi"/>
                <w:b/>
                <w:bCs/>
                <w:sz w:val="28"/>
                <w:szCs w:val="28"/>
              </w:rPr>
              <w:t xml:space="preserve">September’s </w:t>
            </w:r>
            <w:r w:rsidRPr="007C07DA">
              <w:rPr>
                <w:rFonts w:asciiTheme="minorHAnsi" w:hAnsiTheme="minorHAnsi" w:cstheme="minorHAnsi"/>
                <w:b/>
                <w:bCs/>
                <w:sz w:val="28"/>
                <w:szCs w:val="28"/>
              </w:rPr>
              <w:t>Minutes</w:t>
            </w:r>
          </w:p>
        </w:tc>
        <w:tc>
          <w:tcPr>
            <w:tcW w:w="2340" w:type="dxa"/>
          </w:tcPr>
          <w:p w14:paraId="7125C769"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C. Haynes</w:t>
            </w:r>
          </w:p>
          <w:p w14:paraId="5160059F" w14:textId="77777777" w:rsidR="0099470C" w:rsidRPr="00ED2795" w:rsidRDefault="0099470C" w:rsidP="00F94976">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c>
          <w:tcPr>
            <w:tcW w:w="4680" w:type="dxa"/>
          </w:tcPr>
          <w:p w14:paraId="4C16D32D" w14:textId="092E0E09" w:rsidR="0099470C" w:rsidRDefault="00335810" w:rsidP="00335810">
            <w:pPr>
              <w:pStyle w:val="BodyText"/>
              <w:numPr>
                <w:ilvl w:val="0"/>
                <w:numId w:val="30"/>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Hayes asked members to review the minutes from September and invited members of the committee to provide input or ask questions. </w:t>
            </w:r>
          </w:p>
          <w:p w14:paraId="46DD12DC" w14:textId="6F4EF91A" w:rsidR="00442C05" w:rsidRDefault="00442C05" w:rsidP="00335810">
            <w:pPr>
              <w:pStyle w:val="BodyText"/>
              <w:numPr>
                <w:ilvl w:val="0"/>
                <w:numId w:val="30"/>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The committee had no input or questions. </w:t>
            </w:r>
          </w:p>
          <w:p w14:paraId="11DF03D4" w14:textId="4F3CE04A" w:rsidR="00ED2FE4" w:rsidRDefault="00ED2FE4" w:rsidP="00ED2FE4">
            <w:pPr>
              <w:pStyle w:val="BodyText"/>
              <w:numPr>
                <w:ilvl w:val="0"/>
                <w:numId w:val="30"/>
              </w:numPr>
              <w:spacing w:line="240" w:lineRule="auto"/>
              <w:contextualSpacing/>
              <w:rPr>
                <w:rFonts w:asciiTheme="minorHAnsi" w:hAnsiTheme="minorHAnsi" w:cstheme="minorHAnsi"/>
                <w:bCs/>
                <w:sz w:val="24"/>
              </w:rPr>
            </w:pPr>
            <w:r>
              <w:rPr>
                <w:rFonts w:asciiTheme="minorHAnsi" w:hAnsiTheme="minorHAnsi" w:cstheme="minorHAnsi"/>
                <w:bCs/>
                <w:sz w:val="24"/>
              </w:rPr>
              <w:t xml:space="preserve">K. Kaiser made a motion to </w:t>
            </w:r>
            <w:r w:rsidR="00442C05">
              <w:rPr>
                <w:rFonts w:asciiTheme="minorHAnsi" w:hAnsiTheme="minorHAnsi" w:cstheme="minorHAnsi"/>
                <w:bCs/>
                <w:sz w:val="24"/>
              </w:rPr>
              <w:t>approve the minutes as written,</w:t>
            </w:r>
            <w:r>
              <w:rPr>
                <w:rFonts w:asciiTheme="minorHAnsi" w:hAnsiTheme="minorHAnsi" w:cstheme="minorHAnsi"/>
                <w:bCs/>
                <w:sz w:val="24"/>
              </w:rPr>
              <w:t xml:space="preserve"> and Ms. Jackson seconded. </w:t>
            </w:r>
          </w:p>
          <w:p w14:paraId="78302DD1" w14:textId="255D0ED9" w:rsidR="00387072" w:rsidRDefault="00442C05" w:rsidP="00ED2FE4">
            <w:pPr>
              <w:pStyle w:val="BodyText"/>
              <w:numPr>
                <w:ilvl w:val="0"/>
                <w:numId w:val="30"/>
              </w:numPr>
              <w:spacing w:line="240" w:lineRule="auto"/>
              <w:contextualSpacing/>
              <w:rPr>
                <w:rFonts w:asciiTheme="minorHAnsi" w:hAnsiTheme="minorHAnsi" w:cstheme="minorHAnsi"/>
                <w:bCs/>
                <w:sz w:val="24"/>
              </w:rPr>
            </w:pPr>
            <w:r>
              <w:rPr>
                <w:rFonts w:asciiTheme="minorHAnsi" w:hAnsiTheme="minorHAnsi" w:cstheme="minorHAnsi"/>
                <w:bCs/>
                <w:sz w:val="24"/>
              </w:rPr>
              <w:t xml:space="preserve">The committee voted and the motion to approve the minutes as written passed. </w:t>
            </w:r>
          </w:p>
        </w:tc>
      </w:tr>
      <w:tr w:rsidR="0099470C" w:rsidRPr="00ED2795" w14:paraId="09E183B1" w14:textId="27DB9E21" w:rsidTr="00EA7BC6">
        <w:tc>
          <w:tcPr>
            <w:tcW w:w="3960" w:type="dxa"/>
          </w:tcPr>
          <w:p w14:paraId="6FBA8344" w14:textId="77777777" w:rsidR="0099470C" w:rsidRPr="007C07DA" w:rsidRDefault="0099470C" w:rsidP="00F94976">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Public Comments on Items on the Agenda </w:t>
            </w:r>
          </w:p>
        </w:tc>
        <w:tc>
          <w:tcPr>
            <w:tcW w:w="2340" w:type="dxa"/>
          </w:tcPr>
          <w:p w14:paraId="614AB3D3"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Public </w:t>
            </w:r>
          </w:p>
        </w:tc>
        <w:tc>
          <w:tcPr>
            <w:tcW w:w="4680" w:type="dxa"/>
          </w:tcPr>
          <w:p w14:paraId="2F4E1030" w14:textId="6AC3F2DF" w:rsidR="0099470C" w:rsidRDefault="00387072"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No comments </w:t>
            </w:r>
          </w:p>
        </w:tc>
      </w:tr>
      <w:tr w:rsidR="0099470C" w:rsidRPr="00ED2795" w14:paraId="5DA8333A" w14:textId="128529B4" w:rsidTr="00EA7BC6">
        <w:tc>
          <w:tcPr>
            <w:tcW w:w="3960" w:type="dxa"/>
          </w:tcPr>
          <w:p w14:paraId="2B85CF34" w14:textId="77777777" w:rsidR="0099470C" w:rsidRPr="007C07DA" w:rsidRDefault="0099470C" w:rsidP="00F94976">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SAC Membership </w:t>
            </w:r>
          </w:p>
        </w:tc>
        <w:tc>
          <w:tcPr>
            <w:tcW w:w="2340" w:type="dxa"/>
          </w:tcPr>
          <w:p w14:paraId="476AD6AE"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J. Reheiser</w:t>
            </w:r>
          </w:p>
          <w:p w14:paraId="68BAB46A" w14:textId="77777777" w:rsidR="0099470C" w:rsidRDefault="0099470C" w:rsidP="00F94976">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c>
          <w:tcPr>
            <w:tcW w:w="4680" w:type="dxa"/>
          </w:tcPr>
          <w:p w14:paraId="476E25C5" w14:textId="77777777" w:rsidR="0099470C" w:rsidRDefault="005A6246" w:rsidP="005A6246">
            <w:pPr>
              <w:pStyle w:val="BodyText"/>
              <w:numPr>
                <w:ilvl w:val="0"/>
                <w:numId w:val="37"/>
              </w:numPr>
              <w:spacing w:line="240" w:lineRule="auto"/>
              <w:contextualSpacing/>
              <w:jc w:val="center"/>
              <w:rPr>
                <w:rFonts w:asciiTheme="minorHAnsi" w:hAnsiTheme="minorHAnsi" w:cstheme="minorHAnsi"/>
                <w:bCs/>
                <w:sz w:val="24"/>
              </w:rPr>
            </w:pPr>
            <w:r>
              <w:rPr>
                <w:rFonts w:asciiTheme="minorHAnsi" w:hAnsiTheme="minorHAnsi" w:cstheme="minorHAnsi"/>
                <w:bCs/>
                <w:sz w:val="24"/>
              </w:rPr>
              <w:t>No new members at this meeting</w:t>
            </w:r>
          </w:p>
          <w:p w14:paraId="2F961711" w14:textId="77777777" w:rsidR="005A6246" w:rsidRDefault="005A6246" w:rsidP="005A6246">
            <w:pPr>
              <w:pStyle w:val="BodyText"/>
              <w:numPr>
                <w:ilvl w:val="0"/>
                <w:numId w:val="37"/>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Several members who joined last year have no attended any meetings and have no communicated with Ms. Reheiser. </w:t>
            </w:r>
            <w:r w:rsidR="00281471">
              <w:rPr>
                <w:rFonts w:asciiTheme="minorHAnsi" w:hAnsiTheme="minorHAnsi" w:cstheme="minorHAnsi"/>
                <w:bCs/>
                <w:sz w:val="24"/>
              </w:rPr>
              <w:t xml:space="preserve">Ms. Reheiser will reach out to them to determine if they wish to continue with SAC. If they do not, we will vote to remove them from SAC membership next month. </w:t>
            </w:r>
          </w:p>
          <w:p w14:paraId="199D8C19" w14:textId="33834411" w:rsidR="00281471" w:rsidRDefault="00281471" w:rsidP="005A6246">
            <w:pPr>
              <w:pStyle w:val="BodyText"/>
              <w:numPr>
                <w:ilvl w:val="0"/>
                <w:numId w:val="37"/>
              </w:numPr>
              <w:spacing w:line="240" w:lineRule="auto"/>
              <w:contextualSpacing/>
              <w:jc w:val="center"/>
              <w:rPr>
                <w:rFonts w:asciiTheme="minorHAnsi" w:hAnsiTheme="minorHAnsi" w:cstheme="minorHAnsi"/>
                <w:bCs/>
                <w:sz w:val="24"/>
              </w:rPr>
            </w:pPr>
            <w:r>
              <w:rPr>
                <w:rFonts w:asciiTheme="minorHAnsi" w:hAnsiTheme="minorHAnsi" w:cstheme="minorHAnsi"/>
                <w:bCs/>
                <w:sz w:val="24"/>
              </w:rPr>
              <w:t>Dr. Youngblood reminded the committee t</w:t>
            </w:r>
            <w:r w:rsidR="004447DE">
              <w:rPr>
                <w:rFonts w:asciiTheme="minorHAnsi" w:hAnsiTheme="minorHAnsi" w:cstheme="minorHAnsi"/>
                <w:bCs/>
                <w:sz w:val="24"/>
              </w:rPr>
              <w:t xml:space="preserve">hat members can have two unexcused absences per year. </w:t>
            </w:r>
          </w:p>
        </w:tc>
      </w:tr>
      <w:tr w:rsidR="0099470C" w:rsidRPr="00ED2795" w14:paraId="518E8758" w14:textId="143C6553" w:rsidTr="00EA7BC6">
        <w:tc>
          <w:tcPr>
            <w:tcW w:w="3960" w:type="dxa"/>
          </w:tcPr>
          <w:p w14:paraId="18C2276B" w14:textId="77777777" w:rsidR="0099470C" w:rsidRPr="007C07DA" w:rsidRDefault="0099470C" w:rsidP="00F94976">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Title I Monthly Updates </w:t>
            </w:r>
          </w:p>
        </w:tc>
        <w:tc>
          <w:tcPr>
            <w:tcW w:w="2340" w:type="dxa"/>
          </w:tcPr>
          <w:p w14:paraId="6B6EE433"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J. Reheiser</w:t>
            </w:r>
          </w:p>
          <w:p w14:paraId="18355870" w14:textId="77777777" w:rsidR="0099470C" w:rsidRDefault="0099470C" w:rsidP="00F94976">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c>
          <w:tcPr>
            <w:tcW w:w="4680" w:type="dxa"/>
          </w:tcPr>
          <w:p w14:paraId="5F06940C" w14:textId="77777777" w:rsidR="00D71FCD" w:rsidRDefault="00D71FCD" w:rsidP="00062AC6">
            <w:pPr>
              <w:pStyle w:val="BodyText"/>
              <w:spacing w:line="240" w:lineRule="auto"/>
              <w:ind w:left="720"/>
              <w:contextualSpacing/>
              <w:rPr>
                <w:rFonts w:asciiTheme="minorHAnsi" w:hAnsiTheme="minorHAnsi" w:cstheme="minorHAnsi"/>
                <w:bCs/>
                <w:sz w:val="24"/>
              </w:rPr>
            </w:pPr>
            <w:r>
              <w:rPr>
                <w:rFonts w:asciiTheme="minorHAnsi" w:hAnsiTheme="minorHAnsi" w:cstheme="minorHAnsi"/>
                <w:bCs/>
                <w:sz w:val="24"/>
              </w:rPr>
              <w:t xml:space="preserve">Ms. Hay shared the following: </w:t>
            </w:r>
          </w:p>
          <w:p w14:paraId="6F8FDA9D" w14:textId="4D4DA99A" w:rsidR="0099470C" w:rsidRDefault="00D71FCD" w:rsidP="00D71FCD">
            <w:pPr>
              <w:pStyle w:val="BodyText"/>
              <w:numPr>
                <w:ilvl w:val="0"/>
                <w:numId w:val="31"/>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The parent engagement plan has been completed </w:t>
            </w:r>
            <w:r w:rsidR="006C63DB">
              <w:rPr>
                <w:rFonts w:asciiTheme="minorHAnsi" w:hAnsiTheme="minorHAnsi" w:cstheme="minorHAnsi"/>
                <w:bCs/>
                <w:sz w:val="24"/>
              </w:rPr>
              <w:t xml:space="preserve">and approved by the district. </w:t>
            </w:r>
          </w:p>
          <w:p w14:paraId="1035AD10" w14:textId="1E275A26" w:rsidR="00D71FCD" w:rsidRDefault="00D71FCD" w:rsidP="00D71FCD">
            <w:pPr>
              <w:pStyle w:val="BodyText"/>
              <w:numPr>
                <w:ilvl w:val="0"/>
                <w:numId w:val="31"/>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Tutoring has begun and will be done in school. </w:t>
            </w:r>
            <w:r w:rsidR="006C63DB">
              <w:rPr>
                <w:rFonts w:asciiTheme="minorHAnsi" w:hAnsiTheme="minorHAnsi" w:cstheme="minorHAnsi"/>
                <w:bCs/>
                <w:sz w:val="24"/>
              </w:rPr>
              <w:t xml:space="preserve">Tutoring </w:t>
            </w:r>
            <w:r>
              <w:rPr>
                <w:rFonts w:asciiTheme="minorHAnsi" w:hAnsiTheme="minorHAnsi" w:cstheme="minorHAnsi"/>
                <w:bCs/>
                <w:sz w:val="24"/>
              </w:rPr>
              <w:t xml:space="preserve">will be provide by the classroom teacher. </w:t>
            </w:r>
          </w:p>
          <w:p w14:paraId="6C07EF86" w14:textId="42363EFF" w:rsidR="00D71FCD" w:rsidRDefault="00D71FCD" w:rsidP="00D71FCD">
            <w:pPr>
              <w:pStyle w:val="BodyText"/>
              <w:numPr>
                <w:ilvl w:val="0"/>
                <w:numId w:val="31"/>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Minor change in math intervention- </w:t>
            </w:r>
            <w:r w:rsidR="006C63DB">
              <w:rPr>
                <w:rFonts w:asciiTheme="minorHAnsi" w:hAnsiTheme="minorHAnsi" w:cstheme="minorHAnsi"/>
                <w:bCs/>
                <w:sz w:val="24"/>
              </w:rPr>
              <w:t>Ms. Bronson</w:t>
            </w:r>
            <w:r>
              <w:rPr>
                <w:rFonts w:asciiTheme="minorHAnsi" w:hAnsiTheme="minorHAnsi" w:cstheme="minorHAnsi"/>
                <w:bCs/>
                <w:sz w:val="24"/>
              </w:rPr>
              <w:t xml:space="preserve"> will be providing reading </w:t>
            </w:r>
            <w:r>
              <w:rPr>
                <w:rFonts w:asciiTheme="minorHAnsi" w:hAnsiTheme="minorHAnsi" w:cstheme="minorHAnsi"/>
                <w:bCs/>
                <w:sz w:val="24"/>
              </w:rPr>
              <w:lastRenderedPageBreak/>
              <w:t>intervention for grades K-2 and she has recently added 3</w:t>
            </w:r>
            <w:r w:rsidRPr="00D71FCD">
              <w:rPr>
                <w:rFonts w:asciiTheme="minorHAnsi" w:hAnsiTheme="minorHAnsi" w:cstheme="minorHAnsi"/>
                <w:bCs/>
                <w:sz w:val="24"/>
                <w:vertAlign w:val="superscript"/>
              </w:rPr>
              <w:t>rd</w:t>
            </w:r>
            <w:r>
              <w:rPr>
                <w:rFonts w:asciiTheme="minorHAnsi" w:hAnsiTheme="minorHAnsi" w:cstheme="minorHAnsi"/>
                <w:bCs/>
                <w:sz w:val="24"/>
              </w:rPr>
              <w:t xml:space="preserve"> grade. </w:t>
            </w:r>
          </w:p>
        </w:tc>
      </w:tr>
      <w:tr w:rsidR="0099470C" w:rsidRPr="00ED2795" w14:paraId="31756973" w14:textId="7D2C8368" w:rsidTr="00EA7BC6">
        <w:tc>
          <w:tcPr>
            <w:tcW w:w="3960" w:type="dxa"/>
          </w:tcPr>
          <w:p w14:paraId="63EB1FD2" w14:textId="77777777" w:rsidR="0099470C" w:rsidRPr="007C07DA" w:rsidRDefault="0099470C" w:rsidP="00F94976">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lastRenderedPageBreak/>
              <w:t xml:space="preserve">SAC Budget Review </w:t>
            </w:r>
          </w:p>
        </w:tc>
        <w:tc>
          <w:tcPr>
            <w:tcW w:w="2340" w:type="dxa"/>
          </w:tcPr>
          <w:p w14:paraId="4E30A7DC"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C. Haynes</w:t>
            </w:r>
          </w:p>
          <w:p w14:paraId="3BA48454" w14:textId="77777777" w:rsidR="0099470C" w:rsidRPr="00ED2795" w:rsidRDefault="0099470C" w:rsidP="00F94976">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c>
          <w:tcPr>
            <w:tcW w:w="4680" w:type="dxa"/>
          </w:tcPr>
          <w:p w14:paraId="2FBA1C80" w14:textId="76EEB018" w:rsidR="0099470C" w:rsidRDefault="006C63DB"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There have been no changes to the budget. </w:t>
            </w:r>
            <w:r w:rsidR="0082635D">
              <w:rPr>
                <w:rFonts w:asciiTheme="minorHAnsi" w:hAnsiTheme="minorHAnsi" w:cstheme="minorHAnsi"/>
                <w:bCs/>
                <w:sz w:val="24"/>
              </w:rPr>
              <w:t xml:space="preserve">The committee voted to use all funds at the September meeting for student enrichment programs. </w:t>
            </w:r>
          </w:p>
        </w:tc>
      </w:tr>
      <w:tr w:rsidR="0099470C" w:rsidRPr="00ED2795" w14:paraId="40251D78" w14:textId="345A79CE" w:rsidTr="00EA7BC6">
        <w:tc>
          <w:tcPr>
            <w:tcW w:w="3960" w:type="dxa"/>
          </w:tcPr>
          <w:p w14:paraId="005B3FF1" w14:textId="77777777" w:rsidR="0099470C" w:rsidRPr="007C07DA" w:rsidRDefault="0099470C" w:rsidP="00F94976">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SAC Funds Requests </w:t>
            </w:r>
          </w:p>
        </w:tc>
        <w:tc>
          <w:tcPr>
            <w:tcW w:w="2340" w:type="dxa"/>
          </w:tcPr>
          <w:p w14:paraId="47B0A7E3"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C. Haynes</w:t>
            </w:r>
          </w:p>
          <w:p w14:paraId="5F25972A" w14:textId="77777777" w:rsidR="0099470C" w:rsidRDefault="0099470C" w:rsidP="00F94976">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c>
          <w:tcPr>
            <w:tcW w:w="4680" w:type="dxa"/>
          </w:tcPr>
          <w:p w14:paraId="0DFFA789" w14:textId="149C783D" w:rsidR="0099470C" w:rsidRDefault="0082635D"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None </w:t>
            </w:r>
          </w:p>
        </w:tc>
      </w:tr>
      <w:tr w:rsidR="0099470C" w:rsidRPr="00ED2795" w14:paraId="6F801AB3" w14:textId="0F00175B" w:rsidTr="00EA7BC6">
        <w:tc>
          <w:tcPr>
            <w:tcW w:w="3960" w:type="dxa"/>
          </w:tcPr>
          <w:p w14:paraId="6AE85E0E" w14:textId="77777777" w:rsidR="0099470C" w:rsidRPr="007C07DA" w:rsidRDefault="0099470C" w:rsidP="00F94976">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Principal’s Report </w:t>
            </w:r>
          </w:p>
        </w:tc>
        <w:tc>
          <w:tcPr>
            <w:tcW w:w="2340" w:type="dxa"/>
          </w:tcPr>
          <w:p w14:paraId="6F6D3AA4"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S. Hay</w:t>
            </w:r>
          </w:p>
          <w:p w14:paraId="4C6F93A6"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i/>
                <w:iCs/>
                <w:sz w:val="16"/>
                <w:szCs w:val="16"/>
              </w:rPr>
              <w:t>Principal</w:t>
            </w:r>
          </w:p>
        </w:tc>
        <w:tc>
          <w:tcPr>
            <w:tcW w:w="4680" w:type="dxa"/>
          </w:tcPr>
          <w:p w14:paraId="6E2272D9" w14:textId="77777777" w:rsidR="0082635D"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The school qualified for A plus funds for recognition. The school earned this money based on the state report card.</w:t>
            </w:r>
          </w:p>
          <w:p w14:paraId="032AADF6" w14:textId="550FFA2C" w:rsidR="0099470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 The SAC Committee will be involved in the process</w:t>
            </w:r>
            <w:r w:rsidR="0082635D">
              <w:rPr>
                <w:rFonts w:asciiTheme="minorHAnsi" w:hAnsiTheme="minorHAnsi" w:cstheme="minorHAnsi"/>
                <w:bCs/>
                <w:sz w:val="24"/>
              </w:rPr>
              <w:t xml:space="preserve"> of determining how the funds are allocated.</w:t>
            </w:r>
            <w:r>
              <w:rPr>
                <w:rFonts w:asciiTheme="minorHAnsi" w:hAnsiTheme="minorHAnsi" w:cstheme="minorHAnsi"/>
                <w:bCs/>
                <w:sz w:val="24"/>
              </w:rPr>
              <w:t xml:space="preserve"> The state/district will let the school know the amount and the schoo</w:t>
            </w:r>
            <w:r w:rsidR="002536C6">
              <w:rPr>
                <w:rFonts w:asciiTheme="minorHAnsi" w:hAnsiTheme="minorHAnsi" w:cstheme="minorHAnsi"/>
                <w:bCs/>
                <w:sz w:val="24"/>
              </w:rPr>
              <w:t xml:space="preserve">l </w:t>
            </w:r>
            <w:r>
              <w:rPr>
                <w:rFonts w:asciiTheme="minorHAnsi" w:hAnsiTheme="minorHAnsi" w:cstheme="minorHAnsi"/>
                <w:bCs/>
                <w:sz w:val="24"/>
              </w:rPr>
              <w:t xml:space="preserve">will form a committee with someone from each type of employee will represent their colleagues. Once a decision is made SAC will vote to approve the plan. </w:t>
            </w:r>
          </w:p>
          <w:p w14:paraId="01A26797" w14:textId="7523574E" w:rsidR="0087198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Clarification for</w:t>
            </w:r>
            <w:r w:rsidR="001254DC">
              <w:rPr>
                <w:rFonts w:asciiTheme="minorHAnsi" w:hAnsiTheme="minorHAnsi" w:cstheme="minorHAnsi"/>
                <w:bCs/>
                <w:sz w:val="24"/>
              </w:rPr>
              <w:t xml:space="preserve"> A Plus money </w:t>
            </w:r>
            <w:r>
              <w:rPr>
                <w:rFonts w:asciiTheme="minorHAnsi" w:hAnsiTheme="minorHAnsi" w:cstheme="minorHAnsi"/>
                <w:bCs/>
                <w:sz w:val="24"/>
              </w:rPr>
              <w:t xml:space="preserve"> procedures will come soon </w:t>
            </w:r>
          </w:p>
          <w:p w14:paraId="6BD09420" w14:textId="471B52D9" w:rsidR="0087198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Currently Red Ribbon Week- </w:t>
            </w:r>
            <w:r w:rsidR="001254DC">
              <w:rPr>
                <w:rFonts w:asciiTheme="minorHAnsi" w:hAnsiTheme="minorHAnsi" w:cstheme="minorHAnsi"/>
                <w:bCs/>
                <w:sz w:val="24"/>
              </w:rPr>
              <w:t xml:space="preserve">This week </w:t>
            </w:r>
            <w:r>
              <w:rPr>
                <w:rFonts w:asciiTheme="minorHAnsi" w:hAnsiTheme="minorHAnsi" w:cstheme="minorHAnsi"/>
                <w:bCs/>
                <w:sz w:val="24"/>
              </w:rPr>
              <w:t xml:space="preserve">promotes a healthy lifestyle </w:t>
            </w:r>
            <w:r w:rsidR="001254DC">
              <w:rPr>
                <w:rFonts w:asciiTheme="minorHAnsi" w:hAnsiTheme="minorHAnsi" w:cstheme="minorHAnsi"/>
                <w:bCs/>
                <w:sz w:val="24"/>
              </w:rPr>
              <w:t xml:space="preserve">and isn’t only about drug prevention. </w:t>
            </w:r>
          </w:p>
          <w:p w14:paraId="2B6A8AB0" w14:textId="16F80198" w:rsidR="0087198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Rotary will do the Apple Dumpling Adventure. This includes a lesson and students will get a book</w:t>
            </w:r>
            <w:r w:rsidR="00C93661">
              <w:rPr>
                <w:rFonts w:asciiTheme="minorHAnsi" w:hAnsiTheme="minorHAnsi" w:cstheme="minorHAnsi"/>
                <w:bCs/>
                <w:sz w:val="24"/>
              </w:rPr>
              <w:t>.</w:t>
            </w:r>
          </w:p>
          <w:p w14:paraId="5A98939D" w14:textId="77777777" w:rsidR="0087198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Trunk or Treat will be this Friday. Still signing up cars. </w:t>
            </w:r>
          </w:p>
          <w:p w14:paraId="505C40B9" w14:textId="4361E81B" w:rsidR="0087198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Hurricane make up has been provided by the district- 7 early release days will be used</w:t>
            </w:r>
            <w:r w:rsidR="00C93661">
              <w:rPr>
                <w:rFonts w:asciiTheme="minorHAnsi" w:hAnsiTheme="minorHAnsi" w:cstheme="minorHAnsi"/>
                <w:bCs/>
                <w:sz w:val="24"/>
              </w:rPr>
              <w:t>.</w:t>
            </w:r>
          </w:p>
          <w:p w14:paraId="4C17B4C1" w14:textId="77777777" w:rsidR="0087198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Principal for the day next week- Mr. Kalkhurst will be the Principal for the Day. </w:t>
            </w:r>
          </w:p>
          <w:p w14:paraId="2D999437" w14:textId="09C69101" w:rsidR="0087198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t>Dance camp will take place November 8</w:t>
            </w:r>
            <w:r w:rsidRPr="0087198C">
              <w:rPr>
                <w:rFonts w:asciiTheme="minorHAnsi" w:hAnsiTheme="minorHAnsi" w:cstheme="minorHAnsi"/>
                <w:bCs/>
                <w:sz w:val="24"/>
                <w:vertAlign w:val="superscript"/>
              </w:rPr>
              <w:t>th</w:t>
            </w:r>
            <w:r>
              <w:rPr>
                <w:rFonts w:asciiTheme="minorHAnsi" w:hAnsiTheme="minorHAnsi" w:cstheme="minorHAnsi"/>
                <w:bCs/>
                <w:sz w:val="24"/>
              </w:rPr>
              <w:t xml:space="preserve"> 8-12. </w:t>
            </w:r>
            <w:r w:rsidR="003275C1">
              <w:rPr>
                <w:rFonts w:asciiTheme="minorHAnsi" w:hAnsiTheme="minorHAnsi" w:cstheme="minorHAnsi"/>
                <w:bCs/>
                <w:sz w:val="24"/>
              </w:rPr>
              <w:t>Th</w:t>
            </w:r>
            <w:r w:rsidR="007F3823">
              <w:rPr>
                <w:rFonts w:asciiTheme="minorHAnsi" w:hAnsiTheme="minorHAnsi" w:cstheme="minorHAnsi"/>
                <w:bCs/>
                <w:sz w:val="24"/>
              </w:rPr>
              <w:t xml:space="preserve"> camp is for grades </w:t>
            </w:r>
            <w:r>
              <w:rPr>
                <w:rFonts w:asciiTheme="minorHAnsi" w:hAnsiTheme="minorHAnsi" w:cstheme="minorHAnsi"/>
                <w:bCs/>
                <w:sz w:val="24"/>
              </w:rPr>
              <w:t xml:space="preserve">K-5. </w:t>
            </w:r>
            <w:r w:rsidR="007F3823">
              <w:rPr>
                <w:rFonts w:asciiTheme="minorHAnsi" w:hAnsiTheme="minorHAnsi" w:cstheme="minorHAnsi"/>
                <w:bCs/>
                <w:sz w:val="24"/>
              </w:rPr>
              <w:t xml:space="preserve">High school volunteers and some teachers will be assisting to teach the participants several routines. </w:t>
            </w:r>
          </w:p>
          <w:p w14:paraId="118CB7AE" w14:textId="5A92A53A" w:rsidR="0087198C" w:rsidRDefault="0087198C" w:rsidP="0087198C">
            <w:pPr>
              <w:pStyle w:val="BodyText"/>
              <w:numPr>
                <w:ilvl w:val="0"/>
                <w:numId w:val="32"/>
              </w:numPr>
              <w:spacing w:line="240" w:lineRule="auto"/>
              <w:contextualSpacing/>
              <w:jc w:val="center"/>
              <w:rPr>
                <w:rFonts w:asciiTheme="minorHAnsi" w:hAnsiTheme="minorHAnsi" w:cstheme="minorHAnsi"/>
                <w:bCs/>
                <w:sz w:val="24"/>
              </w:rPr>
            </w:pPr>
            <w:r>
              <w:rPr>
                <w:rFonts w:asciiTheme="minorHAnsi" w:hAnsiTheme="minorHAnsi" w:cstheme="minorHAnsi"/>
                <w:bCs/>
                <w:sz w:val="24"/>
              </w:rPr>
              <w:lastRenderedPageBreak/>
              <w:t>Grandparents</w:t>
            </w:r>
            <w:r w:rsidR="007F3823">
              <w:rPr>
                <w:rFonts w:asciiTheme="minorHAnsi" w:hAnsiTheme="minorHAnsi" w:cstheme="minorHAnsi"/>
                <w:bCs/>
                <w:sz w:val="24"/>
              </w:rPr>
              <w:t xml:space="preserve">’ </w:t>
            </w:r>
            <w:r>
              <w:rPr>
                <w:rFonts w:asciiTheme="minorHAnsi" w:hAnsiTheme="minorHAnsi" w:cstheme="minorHAnsi"/>
                <w:bCs/>
                <w:sz w:val="24"/>
              </w:rPr>
              <w:t>day is Nov 16</w:t>
            </w:r>
            <w:r w:rsidRPr="0087198C">
              <w:rPr>
                <w:rFonts w:asciiTheme="minorHAnsi" w:hAnsiTheme="minorHAnsi" w:cstheme="minorHAnsi"/>
                <w:bCs/>
                <w:sz w:val="24"/>
                <w:vertAlign w:val="superscript"/>
              </w:rPr>
              <w:t>th</w:t>
            </w:r>
            <w:r>
              <w:rPr>
                <w:rFonts w:asciiTheme="minorHAnsi" w:hAnsiTheme="minorHAnsi" w:cstheme="minorHAnsi"/>
                <w:bCs/>
                <w:sz w:val="24"/>
                <w:vertAlign w:val="superscript"/>
              </w:rPr>
              <w:t xml:space="preserve">. </w:t>
            </w:r>
            <w:r>
              <w:rPr>
                <w:rFonts w:asciiTheme="minorHAnsi" w:hAnsiTheme="minorHAnsi" w:cstheme="minorHAnsi"/>
                <w:bCs/>
                <w:sz w:val="24"/>
              </w:rPr>
              <w:t xml:space="preserve">Planning has recently begun. </w:t>
            </w:r>
          </w:p>
        </w:tc>
      </w:tr>
      <w:tr w:rsidR="0099470C" w:rsidRPr="00ED2795" w14:paraId="0F6ED7E3" w14:textId="66FC6BE7" w:rsidTr="00EA7BC6">
        <w:tc>
          <w:tcPr>
            <w:tcW w:w="3960" w:type="dxa"/>
          </w:tcPr>
          <w:p w14:paraId="208D253D" w14:textId="77777777" w:rsidR="0099470C" w:rsidRPr="007C07DA" w:rsidRDefault="0099470C" w:rsidP="00F94976">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lastRenderedPageBreak/>
              <w:t xml:space="preserve">District Advisory Council </w:t>
            </w:r>
            <w:r>
              <w:rPr>
                <w:rFonts w:asciiTheme="minorHAnsi" w:hAnsiTheme="minorHAnsi" w:cstheme="minorHAnsi"/>
                <w:b/>
                <w:bCs/>
                <w:sz w:val="28"/>
                <w:szCs w:val="28"/>
              </w:rPr>
              <w:t>Updates</w:t>
            </w:r>
          </w:p>
        </w:tc>
        <w:tc>
          <w:tcPr>
            <w:tcW w:w="2340" w:type="dxa"/>
          </w:tcPr>
          <w:p w14:paraId="61DA5153" w14:textId="77777777" w:rsidR="0099470C" w:rsidRPr="00ED2795"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DAC Representatives</w:t>
            </w:r>
          </w:p>
        </w:tc>
        <w:tc>
          <w:tcPr>
            <w:tcW w:w="4680" w:type="dxa"/>
          </w:tcPr>
          <w:p w14:paraId="7CC45AF3" w14:textId="7A490F2C" w:rsidR="0099470C" w:rsidRDefault="0087198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No updates, </w:t>
            </w:r>
            <w:r w:rsidR="000108CB">
              <w:rPr>
                <w:rFonts w:asciiTheme="minorHAnsi" w:hAnsiTheme="minorHAnsi" w:cstheme="minorHAnsi"/>
                <w:bCs/>
                <w:sz w:val="24"/>
              </w:rPr>
              <w:t xml:space="preserve">the meeting was </w:t>
            </w:r>
            <w:r>
              <w:rPr>
                <w:rFonts w:asciiTheme="minorHAnsi" w:hAnsiTheme="minorHAnsi" w:cstheme="minorHAnsi"/>
                <w:bCs/>
                <w:sz w:val="24"/>
              </w:rPr>
              <w:t>cancelled</w:t>
            </w:r>
            <w:r w:rsidR="000108CB">
              <w:rPr>
                <w:rFonts w:asciiTheme="minorHAnsi" w:hAnsiTheme="minorHAnsi" w:cstheme="minorHAnsi"/>
                <w:bCs/>
                <w:sz w:val="24"/>
              </w:rPr>
              <w:t>.</w:t>
            </w:r>
          </w:p>
        </w:tc>
      </w:tr>
      <w:tr w:rsidR="0099470C" w:rsidRPr="00ED2795" w14:paraId="7B3EA214" w14:textId="7C67C87B" w:rsidTr="00EA7BC6">
        <w:tc>
          <w:tcPr>
            <w:tcW w:w="3960" w:type="dxa"/>
          </w:tcPr>
          <w:p w14:paraId="2A5CE72C" w14:textId="77777777" w:rsidR="0099470C" w:rsidRPr="004D52D5" w:rsidRDefault="0099470C" w:rsidP="00F94976">
            <w:pPr>
              <w:ind w:left="-90"/>
              <w:jc w:val="center"/>
              <w:rPr>
                <w:rFonts w:asciiTheme="minorHAnsi" w:hAnsiTheme="minorHAnsi" w:cstheme="minorHAnsi"/>
                <w:b/>
                <w:bCs/>
                <w:sz w:val="28"/>
                <w:szCs w:val="28"/>
              </w:rPr>
            </w:pPr>
            <w:r w:rsidRPr="004D52D5">
              <w:rPr>
                <w:rFonts w:asciiTheme="minorHAnsi" w:hAnsiTheme="minorHAnsi" w:cstheme="minorHAnsi"/>
                <w:b/>
                <w:bCs/>
                <w:sz w:val="28"/>
                <w:szCs w:val="28"/>
              </w:rPr>
              <w:t xml:space="preserve">Parent &amp; Family Engagement Plan Events/Updates </w:t>
            </w:r>
          </w:p>
          <w:p w14:paraId="491D564E" w14:textId="77777777" w:rsidR="0099470C" w:rsidRPr="004D52D5" w:rsidRDefault="0099470C" w:rsidP="00F94976">
            <w:pPr>
              <w:ind w:left="-90"/>
              <w:jc w:val="center"/>
              <w:rPr>
                <w:rFonts w:asciiTheme="minorHAnsi" w:hAnsiTheme="minorHAnsi" w:cstheme="minorHAnsi"/>
                <w:sz w:val="20"/>
                <w:szCs w:val="20"/>
              </w:rPr>
            </w:pPr>
          </w:p>
        </w:tc>
        <w:tc>
          <w:tcPr>
            <w:tcW w:w="2340" w:type="dxa"/>
          </w:tcPr>
          <w:p w14:paraId="0584C794"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S. Hay</w:t>
            </w:r>
          </w:p>
          <w:p w14:paraId="51E9390E" w14:textId="77777777" w:rsidR="0099470C" w:rsidRPr="002F6EEB" w:rsidRDefault="0099470C" w:rsidP="00F94976">
            <w:pPr>
              <w:pStyle w:val="BodyText"/>
              <w:spacing w:line="240" w:lineRule="auto"/>
              <w:contextualSpacing/>
              <w:jc w:val="center"/>
              <w:rPr>
                <w:rFonts w:asciiTheme="minorHAnsi" w:hAnsiTheme="minorHAnsi" w:cstheme="minorHAnsi"/>
                <w:bCs/>
                <w:i/>
                <w:iCs/>
                <w:sz w:val="16"/>
                <w:szCs w:val="16"/>
              </w:rPr>
            </w:pPr>
            <w:r>
              <w:rPr>
                <w:rFonts w:asciiTheme="minorHAnsi" w:hAnsiTheme="minorHAnsi" w:cstheme="minorHAnsi"/>
                <w:bCs/>
                <w:i/>
                <w:iCs/>
                <w:sz w:val="16"/>
                <w:szCs w:val="16"/>
              </w:rPr>
              <w:t>Principal</w:t>
            </w:r>
          </w:p>
        </w:tc>
        <w:tc>
          <w:tcPr>
            <w:tcW w:w="4680" w:type="dxa"/>
          </w:tcPr>
          <w:p w14:paraId="1AC2CE36" w14:textId="5BCFFB0F" w:rsidR="0099470C" w:rsidRDefault="001E7549"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Ms. Maddox presented the plan to the members of the SAC committee and will provide the</w:t>
            </w:r>
            <w:r w:rsidR="000108CB">
              <w:rPr>
                <w:rFonts w:asciiTheme="minorHAnsi" w:hAnsiTheme="minorHAnsi" w:cstheme="minorHAnsi"/>
                <w:bCs/>
                <w:sz w:val="24"/>
              </w:rPr>
              <w:t xml:space="preserve"> plan to anyone requesting the plan. </w:t>
            </w:r>
          </w:p>
          <w:p w14:paraId="245AD6A5" w14:textId="72517437" w:rsidR="001E7549" w:rsidRDefault="00FD5BA4"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Parents and family members are seen as partners in their children’s education. </w:t>
            </w:r>
          </w:p>
          <w:p w14:paraId="1CF7E0D9" w14:textId="1FA93B01" w:rsidR="00FD5BA4" w:rsidRDefault="00592F91"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Maddox shared the language of the legislation </w:t>
            </w:r>
            <w:r w:rsidR="00F96D21">
              <w:rPr>
                <w:rFonts w:asciiTheme="minorHAnsi" w:hAnsiTheme="minorHAnsi" w:cstheme="minorHAnsi"/>
                <w:bCs/>
                <w:sz w:val="24"/>
              </w:rPr>
              <w:t xml:space="preserve">and emphasized that parents and families should always </w:t>
            </w:r>
            <w:r w:rsidR="00B3213E">
              <w:rPr>
                <w:rFonts w:asciiTheme="minorHAnsi" w:hAnsiTheme="minorHAnsi" w:cstheme="minorHAnsi"/>
                <w:bCs/>
                <w:sz w:val="24"/>
              </w:rPr>
              <w:t xml:space="preserve">have a voice. </w:t>
            </w:r>
          </w:p>
          <w:p w14:paraId="3D05EF97" w14:textId="4478DFF1" w:rsidR="00592F91" w:rsidRDefault="00227EBF"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Kindergarten orientation, Title IX Homeless program, Academic Coach, </w:t>
            </w:r>
            <w:r w:rsidR="00412CE4">
              <w:rPr>
                <w:rFonts w:asciiTheme="minorHAnsi" w:hAnsiTheme="minorHAnsi" w:cstheme="minorHAnsi"/>
                <w:bCs/>
                <w:sz w:val="24"/>
              </w:rPr>
              <w:t xml:space="preserve">academically focused nights for parent information, and other opportunities for family and parent engagement were shared. </w:t>
            </w:r>
          </w:p>
          <w:p w14:paraId="3E5C6ECF" w14:textId="77777777" w:rsidR="00412CE4" w:rsidRDefault="00412CE4"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Maddox also shared communication methods will families and some of the thoughts that go into the planning for events. </w:t>
            </w:r>
          </w:p>
          <w:p w14:paraId="7D32F7B3" w14:textId="77777777" w:rsidR="00412CE4" w:rsidRDefault="00412CE4"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Sign ins and other documentation is required for all Title I Events for compliance and accountability. </w:t>
            </w:r>
          </w:p>
          <w:p w14:paraId="40655F67" w14:textId="77777777" w:rsidR="00245A69" w:rsidRDefault="006B6841"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Will continue to the Summer Reading Challenge </w:t>
            </w:r>
          </w:p>
          <w:p w14:paraId="1F6330F9" w14:textId="77777777" w:rsidR="006B6841" w:rsidRDefault="006B6841"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Breakout OBE will take place in the spring </w:t>
            </w:r>
          </w:p>
          <w:p w14:paraId="55DA33F6" w14:textId="77777777" w:rsidR="006B6841" w:rsidRDefault="006B6841"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Ms. Maddox also included information regarding other Title I aspects including Title I planning days for teachers</w:t>
            </w:r>
          </w:p>
          <w:p w14:paraId="12AB5ACE" w14:textId="77777777" w:rsidR="006B6841" w:rsidRDefault="006B6841"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No questions were provided by the members of the committee </w:t>
            </w:r>
          </w:p>
          <w:p w14:paraId="309237F0" w14:textId="65A9FDED" w:rsidR="006B6841" w:rsidRDefault="007B290F"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w:t>
            </w:r>
            <w:r w:rsidR="000237A3">
              <w:rPr>
                <w:rFonts w:asciiTheme="minorHAnsi" w:hAnsiTheme="minorHAnsi" w:cstheme="minorHAnsi"/>
                <w:bCs/>
                <w:sz w:val="24"/>
              </w:rPr>
              <w:t xml:space="preserve">Reheiser shared information about </w:t>
            </w:r>
            <w:r w:rsidR="000074B8">
              <w:rPr>
                <w:rFonts w:asciiTheme="minorHAnsi" w:hAnsiTheme="minorHAnsi" w:cstheme="minorHAnsi"/>
                <w:bCs/>
                <w:sz w:val="24"/>
              </w:rPr>
              <w:t xml:space="preserve">Break Out </w:t>
            </w:r>
            <w:r w:rsidR="000237A3">
              <w:rPr>
                <w:rFonts w:asciiTheme="minorHAnsi" w:hAnsiTheme="minorHAnsi" w:cstheme="minorHAnsi"/>
                <w:bCs/>
                <w:sz w:val="24"/>
              </w:rPr>
              <w:t>OBE</w:t>
            </w:r>
            <w:r w:rsidR="000074B8">
              <w:rPr>
                <w:rFonts w:asciiTheme="minorHAnsi" w:hAnsiTheme="minorHAnsi" w:cstheme="minorHAnsi"/>
                <w:bCs/>
                <w:sz w:val="24"/>
              </w:rPr>
              <w:t xml:space="preserve"> and asked for Volunteers</w:t>
            </w:r>
            <w:r w:rsidR="00D74071">
              <w:rPr>
                <w:rFonts w:asciiTheme="minorHAnsi" w:hAnsiTheme="minorHAnsi" w:cstheme="minorHAnsi"/>
                <w:bCs/>
                <w:sz w:val="24"/>
              </w:rPr>
              <w:t xml:space="preserve"> to assist in the planning </w:t>
            </w:r>
          </w:p>
          <w:p w14:paraId="449282CE" w14:textId="77777777" w:rsidR="000237A3" w:rsidRDefault="000237A3"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lastRenderedPageBreak/>
              <w:t xml:space="preserve">Dr. Youngblood asked if there was communication for families to make them aware of all of the things that OBE does and the events held at OBE. He suggested having parents meet in the auditorium to help them be aware of the events. Ms. Hay said that they will work on increased communication. </w:t>
            </w:r>
          </w:p>
          <w:p w14:paraId="29607B77" w14:textId="2C45E161" w:rsidR="000237A3" w:rsidRDefault="000237A3"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Kaiser added that the calendar  </w:t>
            </w:r>
            <w:r w:rsidR="00D74071">
              <w:rPr>
                <w:rFonts w:asciiTheme="minorHAnsi" w:hAnsiTheme="minorHAnsi" w:cstheme="minorHAnsi"/>
                <w:bCs/>
                <w:sz w:val="24"/>
              </w:rPr>
              <w:t xml:space="preserve">had </w:t>
            </w:r>
            <w:r>
              <w:rPr>
                <w:rFonts w:asciiTheme="minorHAnsi" w:hAnsiTheme="minorHAnsi" w:cstheme="minorHAnsi"/>
                <w:bCs/>
                <w:sz w:val="24"/>
              </w:rPr>
              <w:t xml:space="preserve">upcoming events included on the back. </w:t>
            </w:r>
          </w:p>
          <w:p w14:paraId="20627CCA" w14:textId="68E279EB" w:rsidR="00605B09" w:rsidRDefault="00605B09"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Ms. Jackson shared that having information more than a month in advance would be helpful for scheduling. She depends on Dojo</w:t>
            </w:r>
            <w:r w:rsidR="001A6660">
              <w:rPr>
                <w:rFonts w:asciiTheme="minorHAnsi" w:hAnsiTheme="minorHAnsi" w:cstheme="minorHAnsi"/>
                <w:bCs/>
                <w:sz w:val="24"/>
              </w:rPr>
              <w:t xml:space="preserve"> for information regarding school events. </w:t>
            </w:r>
          </w:p>
          <w:p w14:paraId="16D4C209" w14:textId="3EC5DF0A" w:rsidR="00605B09" w:rsidRDefault="00605B09"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Hay shared that Dojo is our most successful means of communication. </w:t>
            </w:r>
          </w:p>
          <w:p w14:paraId="480A4625" w14:textId="77335DDE" w:rsidR="00126B40" w:rsidRDefault="00126B40"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Videos </w:t>
            </w:r>
            <w:r w:rsidR="00171F74">
              <w:rPr>
                <w:rFonts w:asciiTheme="minorHAnsi" w:hAnsiTheme="minorHAnsi" w:cstheme="minorHAnsi"/>
                <w:bCs/>
                <w:sz w:val="24"/>
              </w:rPr>
              <w:t xml:space="preserve">can be very engaging. Ms. Tejera shared that </w:t>
            </w:r>
            <w:r w:rsidR="001A6660">
              <w:rPr>
                <w:rFonts w:asciiTheme="minorHAnsi" w:hAnsiTheme="minorHAnsi" w:cstheme="minorHAnsi"/>
                <w:bCs/>
                <w:sz w:val="24"/>
              </w:rPr>
              <w:t>the middle</w:t>
            </w:r>
            <w:r w:rsidR="00171F74">
              <w:rPr>
                <w:rFonts w:asciiTheme="minorHAnsi" w:hAnsiTheme="minorHAnsi" w:cstheme="minorHAnsi"/>
                <w:bCs/>
                <w:sz w:val="24"/>
              </w:rPr>
              <w:t xml:space="preserve"> school creates short videos and that helps to spread information. </w:t>
            </w:r>
            <w:r w:rsidR="00F63A71">
              <w:rPr>
                <w:rFonts w:asciiTheme="minorHAnsi" w:hAnsiTheme="minorHAnsi" w:cstheme="minorHAnsi"/>
                <w:bCs/>
                <w:sz w:val="24"/>
              </w:rPr>
              <w:t xml:space="preserve">Ms. Hay liked the idea and is interested in creating videos. </w:t>
            </w:r>
          </w:p>
          <w:p w14:paraId="3DA5E590" w14:textId="3B00A4C2" w:rsidR="00300562" w:rsidRDefault="00300562"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Antoine asked about morning news- it is now </w:t>
            </w:r>
            <w:r w:rsidR="001A6660">
              <w:rPr>
                <w:rFonts w:asciiTheme="minorHAnsi" w:hAnsiTheme="minorHAnsi" w:cstheme="minorHAnsi"/>
                <w:bCs/>
                <w:sz w:val="24"/>
              </w:rPr>
              <w:t>closed-circuit</w:t>
            </w:r>
            <w:r>
              <w:rPr>
                <w:rFonts w:asciiTheme="minorHAnsi" w:hAnsiTheme="minorHAnsi" w:cstheme="minorHAnsi"/>
                <w:bCs/>
                <w:sz w:val="24"/>
              </w:rPr>
              <w:t xml:space="preserve"> using Microsoft Stream. She added that there tends to be more turn out when the events are more fun. Parents do not tend to </w:t>
            </w:r>
            <w:r w:rsidR="00760427">
              <w:rPr>
                <w:rFonts w:asciiTheme="minorHAnsi" w:hAnsiTheme="minorHAnsi" w:cstheme="minorHAnsi"/>
                <w:bCs/>
                <w:sz w:val="24"/>
              </w:rPr>
              <w:t xml:space="preserve">attend other nights. </w:t>
            </w:r>
            <w:r w:rsidR="00BA0CEE">
              <w:rPr>
                <w:rFonts w:asciiTheme="minorHAnsi" w:hAnsiTheme="minorHAnsi" w:cstheme="minorHAnsi"/>
                <w:bCs/>
                <w:sz w:val="24"/>
              </w:rPr>
              <w:t xml:space="preserve">She asked if childcare could be provided for evening events. </w:t>
            </w:r>
          </w:p>
          <w:p w14:paraId="543A9E35" w14:textId="3804E6E3" w:rsidR="00BA0CEE" w:rsidRDefault="00BA0CEE"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Hay liked the idea of providing childcare, but we would only be able to provide care for school aged students. </w:t>
            </w:r>
          </w:p>
          <w:p w14:paraId="2F1A54A1" w14:textId="34E55A98" w:rsidR="00BA0CEE" w:rsidRDefault="00BA0CEE"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Antoine suggested having sessions during the day instead of in the evening. She suggested some ways to word the topics to help parents understand what the topic </w:t>
            </w:r>
            <w:r>
              <w:rPr>
                <w:rFonts w:asciiTheme="minorHAnsi" w:hAnsiTheme="minorHAnsi" w:cstheme="minorHAnsi"/>
                <w:bCs/>
                <w:sz w:val="24"/>
              </w:rPr>
              <w:lastRenderedPageBreak/>
              <w:t xml:space="preserve">will be. </w:t>
            </w:r>
            <w:r w:rsidR="00607600">
              <w:rPr>
                <w:rFonts w:asciiTheme="minorHAnsi" w:hAnsiTheme="minorHAnsi" w:cstheme="minorHAnsi"/>
                <w:bCs/>
                <w:sz w:val="24"/>
              </w:rPr>
              <w:t xml:space="preserve">Ms. Antoine commented that parents want to be connected to what the students are learning in class. </w:t>
            </w:r>
          </w:p>
          <w:p w14:paraId="5DD144D2" w14:textId="5FB9F426" w:rsidR="00607600" w:rsidRDefault="00607600"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Maddox shared that another school provided a menu of events early in the year so that parents would know what events are available. </w:t>
            </w:r>
          </w:p>
          <w:p w14:paraId="7BD84E5C" w14:textId="04BBE64E" w:rsidR="00742FD6" w:rsidRDefault="00742FD6"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Ms. Hay suggested having an informational event for the parents during the Spring Dance</w:t>
            </w:r>
          </w:p>
          <w:p w14:paraId="377EFDE0" w14:textId="0C1F05EA" w:rsidR="00742FD6" w:rsidRDefault="00742FD6"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Kaiser shared that another school she worked for did an event for new families to support them and provide an opportunity for asking questions. </w:t>
            </w:r>
            <w:r w:rsidR="004C5450">
              <w:rPr>
                <w:rFonts w:asciiTheme="minorHAnsi" w:hAnsiTheme="minorHAnsi" w:cstheme="minorHAnsi"/>
                <w:bCs/>
                <w:sz w:val="24"/>
              </w:rPr>
              <w:t xml:space="preserve">This took place in the morning. </w:t>
            </w:r>
          </w:p>
          <w:p w14:paraId="1D32926A" w14:textId="311A70B3" w:rsidR="004C5450" w:rsidRDefault="005F061E" w:rsidP="00426025">
            <w:pPr>
              <w:pStyle w:val="BodyText"/>
              <w:numPr>
                <w:ilvl w:val="0"/>
                <w:numId w:val="33"/>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Mr. Kalkhurst shared how Scholastic did a Title I literacy program three times during the day. He also suggested closed caption for videos. </w:t>
            </w:r>
          </w:p>
          <w:p w14:paraId="34832187" w14:textId="44601C31" w:rsidR="00605B09" w:rsidRDefault="00605B09" w:rsidP="00605B09">
            <w:pPr>
              <w:pStyle w:val="BodyText"/>
              <w:spacing w:line="240" w:lineRule="auto"/>
              <w:ind w:left="360"/>
              <w:contextualSpacing/>
              <w:rPr>
                <w:rFonts w:asciiTheme="minorHAnsi" w:hAnsiTheme="minorHAnsi" w:cstheme="minorHAnsi"/>
                <w:bCs/>
                <w:sz w:val="24"/>
              </w:rPr>
            </w:pPr>
          </w:p>
        </w:tc>
      </w:tr>
      <w:tr w:rsidR="0099470C" w:rsidRPr="00ED2795" w14:paraId="3A9D14B7" w14:textId="0A51ECB9" w:rsidTr="00EA7BC6">
        <w:tc>
          <w:tcPr>
            <w:tcW w:w="3960" w:type="dxa"/>
          </w:tcPr>
          <w:p w14:paraId="2CDCCADC" w14:textId="77777777" w:rsidR="0099470C" w:rsidRPr="007C07DA" w:rsidRDefault="0099470C" w:rsidP="00F94976">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lastRenderedPageBreak/>
              <w:t xml:space="preserve">School Improvement Plan </w:t>
            </w:r>
            <w:r>
              <w:rPr>
                <w:rFonts w:asciiTheme="minorHAnsi" w:hAnsiTheme="minorHAnsi" w:cstheme="minorHAnsi"/>
                <w:b/>
                <w:bCs/>
                <w:sz w:val="28"/>
                <w:szCs w:val="28"/>
              </w:rPr>
              <w:t>&amp;</w:t>
            </w:r>
            <w:r w:rsidRPr="007C07DA">
              <w:rPr>
                <w:rFonts w:asciiTheme="minorHAnsi" w:hAnsiTheme="minorHAnsi" w:cstheme="minorHAnsi"/>
                <w:b/>
                <w:bCs/>
                <w:sz w:val="28"/>
                <w:szCs w:val="28"/>
              </w:rPr>
              <w:t xml:space="preserve"> Title I Instructional Updates</w:t>
            </w:r>
          </w:p>
          <w:p w14:paraId="2D5F1B7C" w14:textId="77777777" w:rsidR="0099470C" w:rsidRPr="007C07DA" w:rsidRDefault="0099470C" w:rsidP="00F94976">
            <w:pPr>
              <w:ind w:left="-90"/>
              <w:jc w:val="center"/>
              <w:rPr>
                <w:rFonts w:asciiTheme="minorHAnsi" w:hAnsiTheme="minorHAnsi" w:cstheme="minorHAnsi"/>
                <w:i/>
                <w:iCs/>
                <w:sz w:val="20"/>
                <w:szCs w:val="20"/>
              </w:rPr>
            </w:pPr>
          </w:p>
        </w:tc>
        <w:tc>
          <w:tcPr>
            <w:tcW w:w="2340" w:type="dxa"/>
          </w:tcPr>
          <w:p w14:paraId="34AE3B6A"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S. Hay &amp; J. Reheiser</w:t>
            </w:r>
          </w:p>
          <w:p w14:paraId="1B2A2368"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i/>
                <w:iCs/>
                <w:sz w:val="16"/>
                <w:szCs w:val="16"/>
              </w:rPr>
              <w:t>Principal &amp; SAC Co-Chair</w:t>
            </w:r>
          </w:p>
        </w:tc>
        <w:tc>
          <w:tcPr>
            <w:tcW w:w="4680" w:type="dxa"/>
          </w:tcPr>
          <w:p w14:paraId="7289C6A0" w14:textId="77777777" w:rsidR="0099470C" w:rsidRDefault="00270BA7" w:rsidP="00270BA7">
            <w:pPr>
              <w:pStyle w:val="BodyText"/>
              <w:numPr>
                <w:ilvl w:val="0"/>
                <w:numId w:val="34"/>
              </w:numPr>
              <w:spacing w:line="240" w:lineRule="auto"/>
              <w:contextualSpacing/>
              <w:jc w:val="center"/>
              <w:rPr>
                <w:rFonts w:asciiTheme="minorHAnsi" w:hAnsiTheme="minorHAnsi" w:cstheme="minorHAnsi"/>
                <w:bCs/>
                <w:sz w:val="24"/>
              </w:rPr>
            </w:pPr>
            <w:r>
              <w:rPr>
                <w:rFonts w:asciiTheme="minorHAnsi" w:hAnsiTheme="minorHAnsi" w:cstheme="minorHAnsi"/>
                <w:bCs/>
                <w:sz w:val="24"/>
              </w:rPr>
              <w:t>Ms. Reheiser shared that the school improvement plan has been approved and shared the areas of focus and the goals</w:t>
            </w:r>
          </w:p>
          <w:p w14:paraId="3F800A5C" w14:textId="77777777" w:rsidR="00270BA7" w:rsidRDefault="00270BA7" w:rsidP="00270BA7">
            <w:pPr>
              <w:pStyle w:val="BodyText"/>
              <w:numPr>
                <w:ilvl w:val="0"/>
                <w:numId w:val="34"/>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Kaiser asked what MTSS is, Ms. Hay explained what the MTSS process is and how it impacts student learning. </w:t>
            </w:r>
          </w:p>
          <w:p w14:paraId="2D345C1D" w14:textId="77777777" w:rsidR="00A7021B" w:rsidRDefault="00A7021B" w:rsidP="00270BA7">
            <w:pPr>
              <w:pStyle w:val="BodyText"/>
              <w:numPr>
                <w:ilvl w:val="0"/>
                <w:numId w:val="34"/>
              </w:numPr>
              <w:spacing w:line="240" w:lineRule="auto"/>
              <w:contextualSpacing/>
              <w:jc w:val="center"/>
              <w:rPr>
                <w:rFonts w:asciiTheme="minorHAnsi" w:hAnsiTheme="minorHAnsi" w:cstheme="minorHAnsi"/>
                <w:bCs/>
                <w:sz w:val="24"/>
              </w:rPr>
            </w:pPr>
            <w:r>
              <w:rPr>
                <w:rFonts w:asciiTheme="minorHAnsi" w:hAnsiTheme="minorHAnsi" w:cstheme="minorHAnsi"/>
                <w:bCs/>
                <w:sz w:val="24"/>
              </w:rPr>
              <w:t>Teacher are being trained in MTSS and will receive further training</w:t>
            </w:r>
            <w:r w:rsidR="00787B40">
              <w:rPr>
                <w:rFonts w:asciiTheme="minorHAnsi" w:hAnsiTheme="minorHAnsi" w:cstheme="minorHAnsi"/>
                <w:bCs/>
                <w:sz w:val="24"/>
              </w:rPr>
              <w:t>.</w:t>
            </w:r>
          </w:p>
          <w:p w14:paraId="1297F441" w14:textId="77777777" w:rsidR="00C503F8" w:rsidRDefault="00C503F8" w:rsidP="00270BA7">
            <w:pPr>
              <w:pStyle w:val="BodyText"/>
              <w:numPr>
                <w:ilvl w:val="0"/>
                <w:numId w:val="34"/>
              </w:numPr>
              <w:spacing w:line="240" w:lineRule="auto"/>
              <w:contextualSpacing/>
              <w:jc w:val="center"/>
              <w:rPr>
                <w:rFonts w:asciiTheme="minorHAnsi" w:hAnsiTheme="minorHAnsi" w:cstheme="minorHAnsi"/>
                <w:bCs/>
                <w:sz w:val="24"/>
              </w:rPr>
            </w:pPr>
            <w:r>
              <w:rPr>
                <w:rFonts w:asciiTheme="minorHAnsi" w:hAnsiTheme="minorHAnsi" w:cstheme="minorHAnsi"/>
                <w:bCs/>
                <w:sz w:val="24"/>
              </w:rPr>
              <w:t>Dr. Youngbloo</w:t>
            </w:r>
            <w:r w:rsidR="003F2F65">
              <w:rPr>
                <w:rFonts w:asciiTheme="minorHAnsi" w:hAnsiTheme="minorHAnsi" w:cstheme="minorHAnsi"/>
                <w:bCs/>
                <w:sz w:val="24"/>
              </w:rPr>
              <w:t xml:space="preserve">d suggested spelling out the acronyms for those outside of education to better understand. </w:t>
            </w:r>
          </w:p>
          <w:p w14:paraId="03F319A0" w14:textId="69BD745E" w:rsidR="00E77859" w:rsidRDefault="00E77859" w:rsidP="004C6287">
            <w:pPr>
              <w:pStyle w:val="BodyText"/>
              <w:spacing w:line="240" w:lineRule="auto"/>
              <w:ind w:left="720"/>
              <w:contextualSpacing/>
              <w:rPr>
                <w:rFonts w:asciiTheme="minorHAnsi" w:hAnsiTheme="minorHAnsi" w:cstheme="minorHAnsi"/>
                <w:bCs/>
                <w:sz w:val="24"/>
              </w:rPr>
            </w:pPr>
          </w:p>
        </w:tc>
      </w:tr>
      <w:tr w:rsidR="0099470C" w:rsidRPr="00ED2795" w14:paraId="1061BE52" w14:textId="0707C644" w:rsidTr="00EA7BC6">
        <w:tc>
          <w:tcPr>
            <w:tcW w:w="3960" w:type="dxa"/>
          </w:tcPr>
          <w:p w14:paraId="37307258" w14:textId="77777777" w:rsidR="0099470C" w:rsidRPr="00840E4E" w:rsidRDefault="0099470C" w:rsidP="00F94976">
            <w:pPr>
              <w:ind w:left="-90"/>
              <w:jc w:val="center"/>
              <w:rPr>
                <w:rFonts w:asciiTheme="minorHAnsi" w:hAnsiTheme="minorHAnsi" w:cstheme="minorHAnsi"/>
                <w:b/>
                <w:bCs/>
                <w:sz w:val="28"/>
                <w:szCs w:val="28"/>
              </w:rPr>
            </w:pPr>
            <w:r w:rsidRPr="007C07DA">
              <w:rPr>
                <w:rFonts w:asciiTheme="minorHAnsi" w:hAnsiTheme="minorHAnsi" w:cstheme="minorHAnsi"/>
                <w:b/>
                <w:bCs/>
                <w:sz w:val="28"/>
                <w:szCs w:val="28"/>
              </w:rPr>
              <w:t>Principal’s Title I Budget Updates</w:t>
            </w:r>
          </w:p>
        </w:tc>
        <w:tc>
          <w:tcPr>
            <w:tcW w:w="2340" w:type="dxa"/>
          </w:tcPr>
          <w:p w14:paraId="589F66D8"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S. Hay</w:t>
            </w:r>
          </w:p>
          <w:p w14:paraId="7639543E" w14:textId="77777777" w:rsidR="0099470C" w:rsidRPr="00ED2795"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i/>
                <w:iCs/>
                <w:sz w:val="16"/>
                <w:szCs w:val="16"/>
              </w:rPr>
              <w:t>Principal</w:t>
            </w:r>
          </w:p>
        </w:tc>
        <w:tc>
          <w:tcPr>
            <w:tcW w:w="4680" w:type="dxa"/>
          </w:tcPr>
          <w:p w14:paraId="504DD566" w14:textId="62880671" w:rsidR="0099470C" w:rsidRDefault="00E77859"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No updates at this time</w:t>
            </w:r>
          </w:p>
        </w:tc>
      </w:tr>
      <w:tr w:rsidR="0099470C" w:rsidRPr="00ED2795" w14:paraId="5A9CF8D3" w14:textId="25A1BF38" w:rsidTr="00EA7BC6">
        <w:tc>
          <w:tcPr>
            <w:tcW w:w="3960" w:type="dxa"/>
          </w:tcPr>
          <w:p w14:paraId="10CF0391" w14:textId="77777777" w:rsidR="0099470C" w:rsidRPr="00F75751" w:rsidRDefault="0099470C" w:rsidP="00F94976">
            <w:pPr>
              <w:ind w:left="-90"/>
              <w:jc w:val="center"/>
              <w:rPr>
                <w:rFonts w:asciiTheme="minorHAnsi" w:hAnsiTheme="minorHAnsi" w:cstheme="minorHAnsi"/>
                <w:b/>
                <w:bCs/>
                <w:sz w:val="28"/>
                <w:szCs w:val="28"/>
              </w:rPr>
            </w:pPr>
            <w:r>
              <w:rPr>
                <w:rFonts w:asciiTheme="minorHAnsi" w:hAnsiTheme="minorHAnsi" w:cstheme="minorHAnsi"/>
                <w:b/>
                <w:bCs/>
                <w:sz w:val="28"/>
                <w:szCs w:val="28"/>
              </w:rPr>
              <w:t xml:space="preserve">Public Input </w:t>
            </w:r>
          </w:p>
        </w:tc>
        <w:tc>
          <w:tcPr>
            <w:tcW w:w="2340" w:type="dxa"/>
          </w:tcPr>
          <w:p w14:paraId="70C898DB"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Public </w:t>
            </w:r>
          </w:p>
        </w:tc>
        <w:tc>
          <w:tcPr>
            <w:tcW w:w="4680" w:type="dxa"/>
          </w:tcPr>
          <w:p w14:paraId="6E233211" w14:textId="209A235E" w:rsidR="0099470C" w:rsidRDefault="00DD3E56"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Mr. </w:t>
            </w:r>
            <w:proofErr w:type="spellStart"/>
            <w:r>
              <w:rPr>
                <w:rFonts w:asciiTheme="minorHAnsi" w:hAnsiTheme="minorHAnsi" w:cstheme="minorHAnsi"/>
                <w:bCs/>
                <w:sz w:val="24"/>
              </w:rPr>
              <w:t>Kalhurst</w:t>
            </w:r>
            <w:proofErr w:type="spellEnd"/>
            <w:r>
              <w:rPr>
                <w:rFonts w:asciiTheme="minorHAnsi" w:hAnsiTheme="minorHAnsi" w:cstheme="minorHAnsi"/>
                <w:bCs/>
                <w:sz w:val="24"/>
              </w:rPr>
              <w:t xml:space="preserve"> shared that Kiwanis has CKI at Embry Riddle – Kiwanis for students. The Embry Riddle students are interested in volunteering at </w:t>
            </w:r>
            <w:r w:rsidR="00405A58">
              <w:rPr>
                <w:rFonts w:asciiTheme="minorHAnsi" w:hAnsiTheme="minorHAnsi" w:cstheme="minorHAnsi"/>
                <w:bCs/>
                <w:sz w:val="24"/>
              </w:rPr>
              <w:t xml:space="preserve">OBE. </w:t>
            </w:r>
            <w:r w:rsidR="00405A58">
              <w:rPr>
                <w:rFonts w:asciiTheme="minorHAnsi" w:hAnsiTheme="minorHAnsi" w:cstheme="minorHAnsi"/>
                <w:bCs/>
                <w:sz w:val="24"/>
              </w:rPr>
              <w:lastRenderedPageBreak/>
              <w:t xml:space="preserve">They are interested in </w:t>
            </w:r>
            <w:r w:rsidR="00B95688">
              <w:rPr>
                <w:rFonts w:asciiTheme="minorHAnsi" w:hAnsiTheme="minorHAnsi" w:cstheme="minorHAnsi"/>
                <w:bCs/>
                <w:sz w:val="24"/>
              </w:rPr>
              <w:t>science-based</w:t>
            </w:r>
            <w:r w:rsidR="00405A58">
              <w:rPr>
                <w:rFonts w:asciiTheme="minorHAnsi" w:hAnsiTheme="minorHAnsi" w:cstheme="minorHAnsi"/>
                <w:bCs/>
                <w:sz w:val="24"/>
              </w:rPr>
              <w:t xml:space="preserve"> volunteering. </w:t>
            </w:r>
          </w:p>
          <w:p w14:paraId="4B480FBF" w14:textId="408A7F48" w:rsidR="00405A58" w:rsidRDefault="00405A58"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Ms. Haynes asked about the frequency</w:t>
            </w:r>
            <w:r w:rsidR="00B95688">
              <w:rPr>
                <w:rFonts w:asciiTheme="minorHAnsi" w:hAnsiTheme="minorHAnsi" w:cstheme="minorHAnsi"/>
                <w:bCs/>
                <w:sz w:val="24"/>
              </w:rPr>
              <w:t xml:space="preserve"> for CKI volunteering</w:t>
            </w:r>
            <w:r>
              <w:rPr>
                <w:rFonts w:asciiTheme="minorHAnsi" w:hAnsiTheme="minorHAnsi" w:cstheme="minorHAnsi"/>
                <w:bCs/>
                <w:sz w:val="24"/>
              </w:rPr>
              <w:t xml:space="preserve"> and Mr. Kalkhurst was not sure. </w:t>
            </w:r>
          </w:p>
          <w:p w14:paraId="37492B21" w14:textId="77777777" w:rsidR="00405A58" w:rsidRDefault="00405A58"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Hay said she the honors program at Embry Riddle provided hands on demonstrations last year and it was very impactful for students. </w:t>
            </w:r>
          </w:p>
          <w:p w14:paraId="324128FF" w14:textId="136B5586" w:rsidR="00405A58" w:rsidRDefault="00C25F4D"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Ms. Hay would like for</w:t>
            </w:r>
            <w:r w:rsidR="00B95688">
              <w:rPr>
                <w:rFonts w:asciiTheme="minorHAnsi" w:hAnsiTheme="minorHAnsi" w:cstheme="minorHAnsi"/>
                <w:bCs/>
                <w:sz w:val="24"/>
              </w:rPr>
              <w:t xml:space="preserve"> CKI </w:t>
            </w:r>
            <w:r w:rsidR="009164AD">
              <w:rPr>
                <w:rFonts w:asciiTheme="minorHAnsi" w:hAnsiTheme="minorHAnsi" w:cstheme="minorHAnsi"/>
                <w:bCs/>
                <w:sz w:val="24"/>
              </w:rPr>
              <w:t>students</w:t>
            </w:r>
            <w:r>
              <w:rPr>
                <w:rFonts w:asciiTheme="minorHAnsi" w:hAnsiTheme="minorHAnsi" w:cstheme="minorHAnsi"/>
                <w:bCs/>
                <w:sz w:val="24"/>
              </w:rPr>
              <w:t xml:space="preserve">  to provide hands-on demonstrations. </w:t>
            </w:r>
          </w:p>
          <w:p w14:paraId="4119C5FD" w14:textId="77777777" w:rsidR="00C25F4D" w:rsidRDefault="00C25F4D"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Mr. Kalkhurst asked if he can have the president come out. </w:t>
            </w:r>
          </w:p>
          <w:p w14:paraId="0D6CC371" w14:textId="77777777" w:rsidR="00C25F4D" w:rsidRDefault="00C25F4D"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Reheiser and Ms. Haynes suggested Lego Robots. </w:t>
            </w:r>
          </w:p>
          <w:p w14:paraId="28767164" w14:textId="12E67A2B" w:rsidR="00C25F4D" w:rsidRDefault="00C25F4D"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Givebacks has added many local restaurants. November is Restaurant month. If we get 100 people to </w:t>
            </w:r>
            <w:r w:rsidR="00406F28">
              <w:rPr>
                <w:rFonts w:asciiTheme="minorHAnsi" w:hAnsiTheme="minorHAnsi" w:cstheme="minorHAnsi"/>
                <w:bCs/>
                <w:sz w:val="24"/>
              </w:rPr>
              <w:t xml:space="preserve">use Givebacks at a one of the participating </w:t>
            </w:r>
            <w:r w:rsidR="009164AD">
              <w:rPr>
                <w:rFonts w:asciiTheme="minorHAnsi" w:hAnsiTheme="minorHAnsi" w:cstheme="minorHAnsi"/>
                <w:bCs/>
                <w:sz w:val="24"/>
              </w:rPr>
              <w:t>restaurants,</w:t>
            </w:r>
            <w:r w:rsidR="00406F28">
              <w:rPr>
                <w:rFonts w:asciiTheme="minorHAnsi" w:hAnsiTheme="minorHAnsi" w:cstheme="minorHAnsi"/>
                <w:bCs/>
                <w:sz w:val="24"/>
              </w:rPr>
              <w:t xml:space="preserve"> they will provide a $1500 grant to the library. </w:t>
            </w:r>
          </w:p>
          <w:p w14:paraId="512B98D3" w14:textId="77777777" w:rsidR="00E31D6C" w:rsidRDefault="00E31D6C"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Mr. Kalkhurst will send an electronic copy of the flyer for Givebacks. </w:t>
            </w:r>
          </w:p>
          <w:p w14:paraId="55678328" w14:textId="77777777" w:rsidR="00E31D6C" w:rsidRDefault="00E31D6C"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 xml:space="preserve">Ms. Gore shared that the public library has mobile stem labs that can be set up at different sights. They must be booked in advance. We can reach out to the Ormond Beach Library and talk to the Children’s department. Libraries do STREAM programs. </w:t>
            </w:r>
            <w:r w:rsidR="00DF1FAF">
              <w:rPr>
                <w:rFonts w:asciiTheme="minorHAnsi" w:hAnsiTheme="minorHAnsi" w:cstheme="minorHAnsi"/>
                <w:bCs/>
                <w:sz w:val="24"/>
              </w:rPr>
              <w:t xml:space="preserve">The mobile lab goes all around the county. </w:t>
            </w:r>
          </w:p>
          <w:p w14:paraId="4931951E" w14:textId="408D51D6" w:rsidR="00BD0FA4" w:rsidRDefault="00BD0FA4" w:rsidP="00DD3E56">
            <w:pPr>
              <w:pStyle w:val="BodyText"/>
              <w:numPr>
                <w:ilvl w:val="0"/>
                <w:numId w:val="35"/>
              </w:numPr>
              <w:spacing w:line="240" w:lineRule="auto"/>
              <w:contextualSpacing/>
              <w:jc w:val="center"/>
              <w:rPr>
                <w:rFonts w:asciiTheme="minorHAnsi" w:hAnsiTheme="minorHAnsi" w:cstheme="minorHAnsi"/>
                <w:bCs/>
                <w:sz w:val="24"/>
              </w:rPr>
            </w:pPr>
            <w:r>
              <w:rPr>
                <w:rFonts w:asciiTheme="minorHAnsi" w:hAnsiTheme="minorHAnsi" w:cstheme="minorHAnsi"/>
                <w:bCs/>
                <w:sz w:val="24"/>
              </w:rPr>
              <w:t>The library has also started a culinary program for food deserts</w:t>
            </w:r>
            <w:r w:rsidR="00F95E8A">
              <w:rPr>
                <w:rFonts w:asciiTheme="minorHAnsi" w:hAnsiTheme="minorHAnsi" w:cstheme="minorHAnsi"/>
                <w:bCs/>
                <w:sz w:val="24"/>
              </w:rPr>
              <w:t xml:space="preserve"> called recipe and read. </w:t>
            </w:r>
          </w:p>
        </w:tc>
      </w:tr>
      <w:tr w:rsidR="0099470C" w:rsidRPr="00ED2795" w14:paraId="54A4EAB5" w14:textId="04D0A8E0" w:rsidTr="00EA7BC6">
        <w:tc>
          <w:tcPr>
            <w:tcW w:w="3960" w:type="dxa"/>
          </w:tcPr>
          <w:p w14:paraId="5302ACD0" w14:textId="77777777" w:rsidR="0099470C" w:rsidRPr="00F75751" w:rsidRDefault="0099470C" w:rsidP="00F94976">
            <w:pPr>
              <w:ind w:left="-90"/>
              <w:jc w:val="center"/>
              <w:rPr>
                <w:rFonts w:asciiTheme="minorHAnsi" w:hAnsiTheme="minorHAnsi" w:cstheme="minorHAnsi"/>
                <w:b/>
                <w:bCs/>
                <w:sz w:val="28"/>
                <w:szCs w:val="28"/>
              </w:rPr>
            </w:pPr>
            <w:r w:rsidRPr="00F75751">
              <w:rPr>
                <w:rFonts w:asciiTheme="minorHAnsi" w:hAnsiTheme="minorHAnsi" w:cstheme="minorHAnsi"/>
                <w:b/>
                <w:bCs/>
                <w:sz w:val="28"/>
                <w:szCs w:val="28"/>
              </w:rPr>
              <w:lastRenderedPageBreak/>
              <w:t>Adjournment</w:t>
            </w:r>
          </w:p>
        </w:tc>
        <w:tc>
          <w:tcPr>
            <w:tcW w:w="2340" w:type="dxa"/>
          </w:tcPr>
          <w:p w14:paraId="28AC9290" w14:textId="77777777" w:rsidR="0099470C" w:rsidRDefault="0099470C"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C. Haynes</w:t>
            </w:r>
          </w:p>
          <w:p w14:paraId="7F7F6078" w14:textId="77777777" w:rsidR="0099470C" w:rsidRPr="00ED2795" w:rsidRDefault="0099470C" w:rsidP="00F94976">
            <w:pPr>
              <w:pStyle w:val="BodyText"/>
              <w:spacing w:line="240" w:lineRule="auto"/>
              <w:contextualSpacing/>
              <w:jc w:val="center"/>
              <w:rPr>
                <w:rFonts w:asciiTheme="minorHAnsi" w:hAnsiTheme="minorHAnsi" w:cstheme="minorHAnsi"/>
                <w:bCs/>
                <w:sz w:val="24"/>
              </w:rPr>
            </w:pPr>
            <w:r w:rsidRPr="005E7164">
              <w:rPr>
                <w:rFonts w:asciiTheme="minorHAnsi" w:hAnsiTheme="minorHAnsi" w:cstheme="minorHAnsi"/>
                <w:bCs/>
                <w:i/>
                <w:iCs/>
                <w:sz w:val="16"/>
                <w:szCs w:val="16"/>
              </w:rPr>
              <w:t xml:space="preserve">SAC </w:t>
            </w:r>
            <w:r>
              <w:rPr>
                <w:rFonts w:asciiTheme="minorHAnsi" w:hAnsiTheme="minorHAnsi" w:cstheme="minorHAnsi"/>
                <w:bCs/>
                <w:i/>
                <w:iCs/>
                <w:sz w:val="16"/>
                <w:szCs w:val="16"/>
              </w:rPr>
              <w:t>Co-</w:t>
            </w:r>
            <w:r w:rsidRPr="005E7164">
              <w:rPr>
                <w:rFonts w:asciiTheme="minorHAnsi" w:hAnsiTheme="minorHAnsi" w:cstheme="minorHAnsi"/>
                <w:bCs/>
                <w:i/>
                <w:iCs/>
                <w:sz w:val="16"/>
                <w:szCs w:val="16"/>
              </w:rPr>
              <w:t>Chair</w:t>
            </w:r>
          </w:p>
        </w:tc>
        <w:tc>
          <w:tcPr>
            <w:tcW w:w="4680" w:type="dxa"/>
          </w:tcPr>
          <w:p w14:paraId="53EB5CA9" w14:textId="1A4571F2" w:rsidR="0099470C" w:rsidRDefault="00F95E8A" w:rsidP="00F94976">
            <w:pPr>
              <w:pStyle w:val="BodyText"/>
              <w:spacing w:line="240" w:lineRule="auto"/>
              <w:contextualSpacing/>
              <w:jc w:val="center"/>
              <w:rPr>
                <w:rFonts w:asciiTheme="minorHAnsi" w:hAnsiTheme="minorHAnsi" w:cstheme="minorHAnsi"/>
                <w:bCs/>
                <w:sz w:val="24"/>
              </w:rPr>
            </w:pPr>
            <w:r>
              <w:rPr>
                <w:rFonts w:asciiTheme="minorHAnsi" w:hAnsiTheme="minorHAnsi" w:cstheme="minorHAnsi"/>
                <w:bCs/>
                <w:sz w:val="24"/>
              </w:rPr>
              <w:t>Ms. Haynes made a motio</w:t>
            </w:r>
            <w:r w:rsidR="005D06EF">
              <w:rPr>
                <w:rFonts w:asciiTheme="minorHAnsi" w:hAnsiTheme="minorHAnsi" w:cstheme="minorHAnsi"/>
                <w:bCs/>
                <w:sz w:val="24"/>
              </w:rPr>
              <w:t xml:space="preserve">n to </w:t>
            </w:r>
            <w:r w:rsidR="00640E32">
              <w:rPr>
                <w:rFonts w:asciiTheme="minorHAnsi" w:hAnsiTheme="minorHAnsi" w:cstheme="minorHAnsi"/>
                <w:bCs/>
                <w:sz w:val="24"/>
              </w:rPr>
              <w:t xml:space="preserve">adjourn and Dr. </w:t>
            </w:r>
            <w:proofErr w:type="spellStart"/>
            <w:r w:rsidR="00640E32">
              <w:rPr>
                <w:rFonts w:asciiTheme="minorHAnsi" w:hAnsiTheme="minorHAnsi" w:cstheme="minorHAnsi"/>
                <w:bCs/>
                <w:sz w:val="24"/>
              </w:rPr>
              <w:t>Yougblood</w:t>
            </w:r>
            <w:proofErr w:type="spellEnd"/>
            <w:r w:rsidR="00640E32">
              <w:rPr>
                <w:rFonts w:asciiTheme="minorHAnsi" w:hAnsiTheme="minorHAnsi" w:cstheme="minorHAnsi"/>
                <w:bCs/>
                <w:sz w:val="24"/>
              </w:rPr>
              <w:t xml:space="preserve"> seconded the motion. The motion passed and the meeting adjourned. </w:t>
            </w:r>
          </w:p>
        </w:tc>
      </w:tr>
    </w:tbl>
    <w:p w14:paraId="103BF861" w14:textId="77777777" w:rsidR="0099470C" w:rsidRPr="00BC568B" w:rsidRDefault="0099470C">
      <w:pPr>
        <w:spacing w:after="160"/>
        <w:contextualSpacing/>
        <w:jc w:val="center"/>
        <w:rPr>
          <w:rFonts w:ascii="Calibri" w:eastAsia="Calibri" w:hAnsi="Calibri"/>
          <w:sz w:val="20"/>
          <w:szCs w:val="20"/>
        </w:rPr>
      </w:pPr>
    </w:p>
    <w:sectPr w:rsidR="0099470C" w:rsidRPr="00BC568B" w:rsidSect="004943A8">
      <w:headerReference w:type="default" r:id="rId12"/>
      <w:footerReference w:type="default" r:id="rId13"/>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5800" w14:textId="77777777" w:rsidR="00617AA8" w:rsidRDefault="00617AA8" w:rsidP="009D67D1">
      <w:r>
        <w:separator/>
      </w:r>
    </w:p>
  </w:endnote>
  <w:endnote w:type="continuationSeparator" w:id="0">
    <w:p w14:paraId="7C587F75" w14:textId="77777777" w:rsidR="00617AA8" w:rsidRDefault="00617AA8" w:rsidP="009D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1017" w14:textId="77777777" w:rsidR="00CF7F62" w:rsidRPr="00D7783A" w:rsidRDefault="00CF7F62" w:rsidP="00CF7F62">
    <w:pPr>
      <w:pStyle w:val="Footer"/>
      <w:tabs>
        <w:tab w:val="clear" w:pos="4680"/>
        <w:tab w:val="clear" w:pos="9360"/>
        <w:tab w:val="left" w:pos="1515"/>
      </w:tabs>
      <w:jc w:val="center"/>
      <w:rPr>
        <w:rFonts w:ascii="Calibri" w:eastAsia="Calibri" w:hAnsi="Calibri"/>
        <w:b/>
        <w:sz w:val="20"/>
        <w:szCs w:val="20"/>
      </w:rPr>
    </w:pPr>
    <w:r w:rsidRPr="00D7783A">
      <w:rPr>
        <w:rFonts w:ascii="Calibri" w:eastAsia="Calibri" w:hAnsi="Calibri"/>
        <w:b/>
        <w:sz w:val="20"/>
        <w:szCs w:val="20"/>
      </w:rPr>
      <w:t>Mission Statement:</w:t>
    </w:r>
  </w:p>
  <w:p w14:paraId="3CD38CC3" w14:textId="5EC101B1" w:rsidR="00CF7F62" w:rsidRDefault="00CF7F62" w:rsidP="00CF7F62">
    <w:pPr>
      <w:pStyle w:val="Footer"/>
      <w:tabs>
        <w:tab w:val="clear" w:pos="4680"/>
        <w:tab w:val="clear" w:pos="9360"/>
        <w:tab w:val="left" w:pos="1515"/>
      </w:tabs>
      <w:jc w:val="center"/>
      <w:rPr>
        <w:rFonts w:asciiTheme="minorHAnsi" w:hAnsiTheme="minorHAnsi" w:cstheme="minorHAnsi"/>
        <w:bCs/>
        <w:sz w:val="16"/>
        <w:szCs w:val="16"/>
      </w:rPr>
    </w:pPr>
    <w:r w:rsidRPr="00D7783A">
      <w:rPr>
        <w:rFonts w:asciiTheme="minorHAnsi" w:hAnsiTheme="minorHAnsi" w:cstheme="minorHAnsi"/>
        <w:bCs/>
        <w:sz w:val="16"/>
        <w:szCs w:val="16"/>
      </w:rPr>
      <w:t>Along with the support of our families and community, Ormond Beach Elementary will ensure high levels of learning for all students in a nurturing and encouraging environment.</w:t>
    </w:r>
  </w:p>
  <w:p w14:paraId="2D6AD1AC" w14:textId="77777777" w:rsidR="0099470C" w:rsidRPr="00D7783A" w:rsidRDefault="0099470C" w:rsidP="00CF7F62">
    <w:pPr>
      <w:pStyle w:val="Footer"/>
      <w:tabs>
        <w:tab w:val="clear" w:pos="4680"/>
        <w:tab w:val="clear" w:pos="9360"/>
        <w:tab w:val="left" w:pos="1515"/>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3374" w14:textId="77777777" w:rsidR="00617AA8" w:rsidRDefault="00617AA8" w:rsidP="009D67D1">
      <w:r>
        <w:separator/>
      </w:r>
    </w:p>
  </w:footnote>
  <w:footnote w:type="continuationSeparator" w:id="0">
    <w:p w14:paraId="29BB9B26" w14:textId="77777777" w:rsidR="00617AA8" w:rsidRDefault="00617AA8" w:rsidP="009D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57E7" w14:textId="6183AEFD" w:rsidR="00482096" w:rsidRPr="00883EF7" w:rsidRDefault="00482096" w:rsidP="00482096">
    <w:pPr>
      <w:jc w:val="center"/>
      <w:rPr>
        <w:rFonts w:ascii="Calibri" w:hAnsi="Calibri" w:cs="Calibri"/>
        <w:b/>
        <w:sz w:val="32"/>
        <w:szCs w:val="32"/>
      </w:rPr>
    </w:pPr>
    <w:r w:rsidRPr="00883EF7">
      <w:rPr>
        <w:rFonts w:ascii="Calibri" w:hAnsi="Calibri" w:cs="Calibri"/>
        <w:b/>
        <w:sz w:val="32"/>
        <w:szCs w:val="32"/>
      </w:rPr>
      <w:t>School Advisory Council Meeting</w:t>
    </w:r>
    <w:r>
      <w:rPr>
        <w:rFonts w:ascii="Calibri" w:hAnsi="Calibri" w:cs="Calibri"/>
        <w:b/>
        <w:sz w:val="32"/>
        <w:szCs w:val="32"/>
      </w:rPr>
      <w:t xml:space="preserve"> </w:t>
    </w:r>
    <w:r w:rsidR="00EA3755">
      <w:rPr>
        <w:rFonts w:ascii="Calibri" w:hAnsi="Calibri" w:cs="Calibri"/>
        <w:b/>
        <w:sz w:val="32"/>
        <w:szCs w:val="32"/>
      </w:rPr>
      <w:t>202</w:t>
    </w:r>
    <w:r w:rsidR="00235E92">
      <w:rPr>
        <w:rFonts w:ascii="Calibri" w:hAnsi="Calibri" w:cs="Calibri"/>
        <w:b/>
        <w:sz w:val="32"/>
        <w:szCs w:val="32"/>
      </w:rPr>
      <w:t>2-2023</w:t>
    </w:r>
  </w:p>
  <w:p w14:paraId="0F3A3A53" w14:textId="77777777" w:rsidR="00482096" w:rsidRPr="007B5DA7" w:rsidRDefault="00482096" w:rsidP="00482096">
    <w:pPr>
      <w:autoSpaceDE w:val="0"/>
      <w:autoSpaceDN w:val="0"/>
      <w:adjustRightInd w:val="0"/>
      <w:jc w:val="center"/>
      <w:rPr>
        <w:rFonts w:ascii="Calibri" w:hAnsi="Calibri" w:cs="Calibri"/>
        <w:bCs/>
        <w:color w:val="000000"/>
      </w:rPr>
    </w:pPr>
    <w:r w:rsidRPr="007B5DA7">
      <w:rPr>
        <w:rFonts w:ascii="Calibri" w:hAnsi="Calibri" w:cs="Calibri"/>
        <w:bCs/>
        <w:color w:val="000000"/>
      </w:rPr>
      <w:t>Ormond Beach Elementary School</w:t>
    </w:r>
  </w:p>
  <w:p w14:paraId="6441C755" w14:textId="311F6C46" w:rsidR="00482096" w:rsidRPr="007B5DA7" w:rsidRDefault="00235E92" w:rsidP="00482096">
    <w:pPr>
      <w:autoSpaceDE w:val="0"/>
      <w:autoSpaceDN w:val="0"/>
      <w:adjustRightInd w:val="0"/>
      <w:jc w:val="center"/>
      <w:rPr>
        <w:rFonts w:ascii="Calibri" w:hAnsi="Calibri" w:cs="Calibri"/>
        <w:bCs/>
        <w:color w:val="000000"/>
      </w:rPr>
    </w:pPr>
    <w:r>
      <w:rPr>
        <w:rFonts w:ascii="Calibri" w:hAnsi="Calibri" w:cs="Calibri"/>
        <w:bCs/>
        <w:color w:val="000000"/>
      </w:rPr>
      <w:t xml:space="preserve">October 24, </w:t>
    </w:r>
    <w:r w:rsidR="005446DC">
      <w:rPr>
        <w:rFonts w:ascii="Calibri" w:hAnsi="Calibri" w:cs="Calibri"/>
        <w:bCs/>
        <w:color w:val="000000"/>
      </w:rPr>
      <w:t>2022,</w:t>
    </w:r>
    <w:r w:rsidR="00EA3755">
      <w:rPr>
        <w:rFonts w:ascii="Calibri" w:hAnsi="Calibri" w:cs="Calibri"/>
        <w:bCs/>
        <w:color w:val="000000"/>
      </w:rPr>
      <w:t xml:space="preserve"> at </w:t>
    </w:r>
    <w:r w:rsidR="00482096" w:rsidRPr="00235E92">
      <w:rPr>
        <w:rFonts w:ascii="Calibri" w:hAnsi="Calibri" w:cs="Calibri"/>
        <w:bCs/>
        <w:color w:val="000000"/>
      </w:rPr>
      <w:t>3:</w:t>
    </w:r>
    <w:r>
      <w:rPr>
        <w:rFonts w:ascii="Calibri" w:hAnsi="Calibri" w:cs="Calibri"/>
        <w:bCs/>
        <w:color w:val="000000"/>
      </w:rPr>
      <w:t>45</w:t>
    </w:r>
    <w:r w:rsidR="00482096" w:rsidRPr="00235E92">
      <w:rPr>
        <w:rFonts w:ascii="Calibri" w:hAnsi="Calibri" w:cs="Calibri"/>
        <w:bCs/>
        <w:color w:val="000000"/>
      </w:rPr>
      <w:t xml:space="preserve"> pm</w:t>
    </w:r>
    <w:r w:rsidR="00E770A7">
      <w:rPr>
        <w:rFonts w:ascii="Calibri" w:hAnsi="Calibri" w:cs="Calibri"/>
        <w:bCs/>
        <w:color w:val="000000"/>
      </w:rPr>
      <w:t xml:space="preserve"> </w:t>
    </w:r>
    <w:r w:rsidR="00FF37E3">
      <w:rPr>
        <w:rFonts w:ascii="Calibri" w:hAnsi="Calibri" w:cs="Calibri"/>
        <w:bCs/>
        <w:color w:val="000000"/>
      </w:rPr>
      <w:t xml:space="preserve">in the </w:t>
    </w:r>
    <w:r w:rsidR="00EA3755">
      <w:rPr>
        <w:rFonts w:ascii="Calibri" w:hAnsi="Calibri" w:cs="Calibri"/>
        <w:bCs/>
        <w:color w:val="000000"/>
      </w:rPr>
      <w:t>OBE Media Center</w:t>
    </w:r>
  </w:p>
  <w:p w14:paraId="5D9BDDC4" w14:textId="77777777" w:rsidR="009D67D1" w:rsidRDefault="009D6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3F4"/>
    <w:multiLevelType w:val="hybridMultilevel"/>
    <w:tmpl w:val="A9E8DE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5B529F1"/>
    <w:multiLevelType w:val="hybridMultilevel"/>
    <w:tmpl w:val="661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64C89"/>
    <w:multiLevelType w:val="hybridMultilevel"/>
    <w:tmpl w:val="94FA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6803"/>
    <w:multiLevelType w:val="hybridMultilevel"/>
    <w:tmpl w:val="0462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E67B0"/>
    <w:multiLevelType w:val="hybridMultilevel"/>
    <w:tmpl w:val="3A46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27EC5"/>
    <w:multiLevelType w:val="hybridMultilevel"/>
    <w:tmpl w:val="33360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00090"/>
    <w:multiLevelType w:val="hybridMultilevel"/>
    <w:tmpl w:val="90F4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3C02"/>
    <w:multiLevelType w:val="hybridMultilevel"/>
    <w:tmpl w:val="BFD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3523"/>
    <w:multiLevelType w:val="hybridMultilevel"/>
    <w:tmpl w:val="1F881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30C50"/>
    <w:multiLevelType w:val="hybridMultilevel"/>
    <w:tmpl w:val="D7A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7354"/>
    <w:multiLevelType w:val="hybridMultilevel"/>
    <w:tmpl w:val="AC20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01CCC"/>
    <w:multiLevelType w:val="hybridMultilevel"/>
    <w:tmpl w:val="9CE2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A68D3"/>
    <w:multiLevelType w:val="hybridMultilevel"/>
    <w:tmpl w:val="1DD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D0FD6"/>
    <w:multiLevelType w:val="hybridMultilevel"/>
    <w:tmpl w:val="5BA647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675744A"/>
    <w:multiLevelType w:val="hybridMultilevel"/>
    <w:tmpl w:val="3720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71B8F"/>
    <w:multiLevelType w:val="hybridMultilevel"/>
    <w:tmpl w:val="C6C4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6"/>
    <w:multiLevelType w:val="hybridMultilevel"/>
    <w:tmpl w:val="144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45C"/>
    <w:multiLevelType w:val="hybridMultilevel"/>
    <w:tmpl w:val="A1EE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344D6"/>
    <w:multiLevelType w:val="hybridMultilevel"/>
    <w:tmpl w:val="4B02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06F11"/>
    <w:multiLevelType w:val="hybridMultilevel"/>
    <w:tmpl w:val="380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45368"/>
    <w:multiLevelType w:val="hybridMultilevel"/>
    <w:tmpl w:val="FDC6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20AF"/>
    <w:multiLevelType w:val="hybridMultilevel"/>
    <w:tmpl w:val="0C94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6DF2"/>
    <w:multiLevelType w:val="hybridMultilevel"/>
    <w:tmpl w:val="3C0C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449B7"/>
    <w:multiLevelType w:val="hybridMultilevel"/>
    <w:tmpl w:val="8D8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F0D08"/>
    <w:multiLevelType w:val="hybridMultilevel"/>
    <w:tmpl w:val="298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B6413"/>
    <w:multiLevelType w:val="hybridMultilevel"/>
    <w:tmpl w:val="F6F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05115"/>
    <w:multiLevelType w:val="hybridMultilevel"/>
    <w:tmpl w:val="23D89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C3C6D"/>
    <w:multiLevelType w:val="hybridMultilevel"/>
    <w:tmpl w:val="DC7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85E9F"/>
    <w:multiLevelType w:val="hybridMultilevel"/>
    <w:tmpl w:val="82B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D6F90"/>
    <w:multiLevelType w:val="hybridMultilevel"/>
    <w:tmpl w:val="754EC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06E4E"/>
    <w:multiLevelType w:val="hybridMultilevel"/>
    <w:tmpl w:val="0490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C0CB7"/>
    <w:multiLevelType w:val="hybridMultilevel"/>
    <w:tmpl w:val="E760EF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54411EB"/>
    <w:multiLevelType w:val="hybridMultilevel"/>
    <w:tmpl w:val="350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662FD"/>
    <w:multiLevelType w:val="hybridMultilevel"/>
    <w:tmpl w:val="9CE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10118"/>
    <w:multiLevelType w:val="hybridMultilevel"/>
    <w:tmpl w:val="2F4A73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C9C46D4"/>
    <w:multiLevelType w:val="hybridMultilevel"/>
    <w:tmpl w:val="E692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187631">
    <w:abstractNumId w:val="16"/>
  </w:num>
  <w:num w:numId="2" w16cid:durableId="441387617">
    <w:abstractNumId w:val="12"/>
  </w:num>
  <w:num w:numId="3" w16cid:durableId="98989221">
    <w:abstractNumId w:val="2"/>
  </w:num>
  <w:num w:numId="4" w16cid:durableId="689259261">
    <w:abstractNumId w:val="11"/>
  </w:num>
  <w:num w:numId="5" w16cid:durableId="577322840">
    <w:abstractNumId w:val="18"/>
  </w:num>
  <w:num w:numId="6" w16cid:durableId="152377734">
    <w:abstractNumId w:val="35"/>
  </w:num>
  <w:num w:numId="7" w16cid:durableId="460731621">
    <w:abstractNumId w:val="10"/>
  </w:num>
  <w:num w:numId="8" w16cid:durableId="1035807044">
    <w:abstractNumId w:val="17"/>
  </w:num>
  <w:num w:numId="9" w16cid:durableId="2057389384">
    <w:abstractNumId w:val="22"/>
  </w:num>
  <w:num w:numId="10" w16cid:durableId="295767126">
    <w:abstractNumId w:val="4"/>
  </w:num>
  <w:num w:numId="11" w16cid:durableId="1326010126">
    <w:abstractNumId w:val="28"/>
  </w:num>
  <w:num w:numId="12" w16cid:durableId="1679696915">
    <w:abstractNumId w:val="19"/>
  </w:num>
  <w:num w:numId="13" w16cid:durableId="1710059364">
    <w:abstractNumId w:val="9"/>
  </w:num>
  <w:num w:numId="14" w16cid:durableId="662587390">
    <w:abstractNumId w:val="32"/>
  </w:num>
  <w:num w:numId="15" w16cid:durableId="560137974">
    <w:abstractNumId w:val="30"/>
  </w:num>
  <w:num w:numId="16" w16cid:durableId="73088503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976529">
    <w:abstractNumId w:val="29"/>
  </w:num>
  <w:num w:numId="18" w16cid:durableId="764349996">
    <w:abstractNumId w:val="5"/>
  </w:num>
  <w:num w:numId="19" w16cid:durableId="1687554761">
    <w:abstractNumId w:val="20"/>
  </w:num>
  <w:num w:numId="20" w16cid:durableId="2133402242">
    <w:abstractNumId w:val="15"/>
  </w:num>
  <w:num w:numId="21" w16cid:durableId="959531693">
    <w:abstractNumId w:val="8"/>
  </w:num>
  <w:num w:numId="22" w16cid:durableId="447314649">
    <w:abstractNumId w:val="13"/>
  </w:num>
  <w:num w:numId="23" w16cid:durableId="1841576171">
    <w:abstractNumId w:val="26"/>
  </w:num>
  <w:num w:numId="24" w16cid:durableId="654341937">
    <w:abstractNumId w:val="24"/>
  </w:num>
  <w:num w:numId="25" w16cid:durableId="659310716">
    <w:abstractNumId w:val="23"/>
  </w:num>
  <w:num w:numId="26" w16cid:durableId="2142647857">
    <w:abstractNumId w:val="3"/>
  </w:num>
  <w:num w:numId="27" w16cid:durableId="873731220">
    <w:abstractNumId w:val="0"/>
  </w:num>
  <w:num w:numId="28" w16cid:durableId="1788037648">
    <w:abstractNumId w:val="31"/>
  </w:num>
  <w:num w:numId="29" w16cid:durableId="1870872895">
    <w:abstractNumId w:val="34"/>
  </w:num>
  <w:num w:numId="30" w16cid:durableId="329018197">
    <w:abstractNumId w:val="33"/>
  </w:num>
  <w:num w:numId="31" w16cid:durableId="1405182791">
    <w:abstractNumId w:val="27"/>
  </w:num>
  <w:num w:numId="32" w16cid:durableId="568810208">
    <w:abstractNumId w:val="7"/>
  </w:num>
  <w:num w:numId="33" w16cid:durableId="775713407">
    <w:abstractNumId w:val="14"/>
  </w:num>
  <w:num w:numId="34" w16cid:durableId="1042902248">
    <w:abstractNumId w:val="25"/>
  </w:num>
  <w:num w:numId="35" w16cid:durableId="179465798">
    <w:abstractNumId w:val="21"/>
  </w:num>
  <w:num w:numId="36" w16cid:durableId="158472012">
    <w:abstractNumId w:val="1"/>
  </w:num>
  <w:num w:numId="37" w16cid:durableId="928000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33"/>
    <w:rsid w:val="000074B8"/>
    <w:rsid w:val="000108CB"/>
    <w:rsid w:val="000237A3"/>
    <w:rsid w:val="00027239"/>
    <w:rsid w:val="00036581"/>
    <w:rsid w:val="000468C4"/>
    <w:rsid w:val="00051A87"/>
    <w:rsid w:val="00052A6E"/>
    <w:rsid w:val="00053BD1"/>
    <w:rsid w:val="00055FF2"/>
    <w:rsid w:val="00062AC6"/>
    <w:rsid w:val="0007429D"/>
    <w:rsid w:val="000767A0"/>
    <w:rsid w:val="0009040C"/>
    <w:rsid w:val="0009148A"/>
    <w:rsid w:val="000919D1"/>
    <w:rsid w:val="000B4435"/>
    <w:rsid w:val="000B48BF"/>
    <w:rsid w:val="000C5036"/>
    <w:rsid w:val="000D3A19"/>
    <w:rsid w:val="000D782D"/>
    <w:rsid w:val="000E66F0"/>
    <w:rsid w:val="000F7E04"/>
    <w:rsid w:val="001024B7"/>
    <w:rsid w:val="0010346B"/>
    <w:rsid w:val="00111623"/>
    <w:rsid w:val="00115399"/>
    <w:rsid w:val="00123D97"/>
    <w:rsid w:val="001254DC"/>
    <w:rsid w:val="00126B40"/>
    <w:rsid w:val="00132B9E"/>
    <w:rsid w:val="0014100B"/>
    <w:rsid w:val="00144FD0"/>
    <w:rsid w:val="00152E66"/>
    <w:rsid w:val="001642DC"/>
    <w:rsid w:val="00165852"/>
    <w:rsid w:val="00171F74"/>
    <w:rsid w:val="001815C0"/>
    <w:rsid w:val="00182DA9"/>
    <w:rsid w:val="00184A66"/>
    <w:rsid w:val="001914FA"/>
    <w:rsid w:val="001930E2"/>
    <w:rsid w:val="00193A54"/>
    <w:rsid w:val="0019519F"/>
    <w:rsid w:val="001A3FFA"/>
    <w:rsid w:val="001A6660"/>
    <w:rsid w:val="001D18E4"/>
    <w:rsid w:val="001D5221"/>
    <w:rsid w:val="001E2F50"/>
    <w:rsid w:val="001E7549"/>
    <w:rsid w:val="001F73BB"/>
    <w:rsid w:val="002150A1"/>
    <w:rsid w:val="0021704F"/>
    <w:rsid w:val="00223B67"/>
    <w:rsid w:val="00227EBF"/>
    <w:rsid w:val="00235E92"/>
    <w:rsid w:val="00236C45"/>
    <w:rsid w:val="00237409"/>
    <w:rsid w:val="00245A69"/>
    <w:rsid w:val="002524F2"/>
    <w:rsid w:val="002536C6"/>
    <w:rsid w:val="0025749A"/>
    <w:rsid w:val="00270BA7"/>
    <w:rsid w:val="00281471"/>
    <w:rsid w:val="0028677B"/>
    <w:rsid w:val="0029550D"/>
    <w:rsid w:val="002B1930"/>
    <w:rsid w:val="002B3FC0"/>
    <w:rsid w:val="002B6DD6"/>
    <w:rsid w:val="002B711A"/>
    <w:rsid w:val="002C13AE"/>
    <w:rsid w:val="002C42E3"/>
    <w:rsid w:val="002E2DBA"/>
    <w:rsid w:val="002E35ED"/>
    <w:rsid w:val="002F4D74"/>
    <w:rsid w:val="002F6EEB"/>
    <w:rsid w:val="00300562"/>
    <w:rsid w:val="00303896"/>
    <w:rsid w:val="0030475A"/>
    <w:rsid w:val="003152CD"/>
    <w:rsid w:val="003275C1"/>
    <w:rsid w:val="00332F89"/>
    <w:rsid w:val="00335810"/>
    <w:rsid w:val="003553F8"/>
    <w:rsid w:val="00357624"/>
    <w:rsid w:val="003620A4"/>
    <w:rsid w:val="00387072"/>
    <w:rsid w:val="00395D72"/>
    <w:rsid w:val="003A178C"/>
    <w:rsid w:val="003B0584"/>
    <w:rsid w:val="003B7EB5"/>
    <w:rsid w:val="003C197B"/>
    <w:rsid w:val="003D0FE0"/>
    <w:rsid w:val="003E1E83"/>
    <w:rsid w:val="003E1F95"/>
    <w:rsid w:val="003F1EE0"/>
    <w:rsid w:val="003F2F65"/>
    <w:rsid w:val="00405A58"/>
    <w:rsid w:val="0040637A"/>
    <w:rsid w:val="00406F28"/>
    <w:rsid w:val="0041079B"/>
    <w:rsid w:val="00410B88"/>
    <w:rsid w:val="00412A26"/>
    <w:rsid w:val="00412CE4"/>
    <w:rsid w:val="004227EC"/>
    <w:rsid w:val="004258A3"/>
    <w:rsid w:val="00426025"/>
    <w:rsid w:val="004306BD"/>
    <w:rsid w:val="004363CD"/>
    <w:rsid w:val="00442C05"/>
    <w:rsid w:val="004447DE"/>
    <w:rsid w:val="004474E0"/>
    <w:rsid w:val="00452FCD"/>
    <w:rsid w:val="0046092B"/>
    <w:rsid w:val="004737DF"/>
    <w:rsid w:val="00482096"/>
    <w:rsid w:val="00486808"/>
    <w:rsid w:val="004943A8"/>
    <w:rsid w:val="004960EC"/>
    <w:rsid w:val="004966A2"/>
    <w:rsid w:val="004A4957"/>
    <w:rsid w:val="004A61D2"/>
    <w:rsid w:val="004A6E96"/>
    <w:rsid w:val="004A7B8D"/>
    <w:rsid w:val="004B27F1"/>
    <w:rsid w:val="004B2B81"/>
    <w:rsid w:val="004C0FD2"/>
    <w:rsid w:val="004C2A57"/>
    <w:rsid w:val="004C5450"/>
    <w:rsid w:val="004C6287"/>
    <w:rsid w:val="004D05AA"/>
    <w:rsid w:val="004D52D5"/>
    <w:rsid w:val="004E6888"/>
    <w:rsid w:val="00502F0A"/>
    <w:rsid w:val="0051782D"/>
    <w:rsid w:val="00536C91"/>
    <w:rsid w:val="005446DC"/>
    <w:rsid w:val="00545562"/>
    <w:rsid w:val="00546493"/>
    <w:rsid w:val="00562395"/>
    <w:rsid w:val="005653B3"/>
    <w:rsid w:val="0057008A"/>
    <w:rsid w:val="0057578D"/>
    <w:rsid w:val="00577325"/>
    <w:rsid w:val="00577B2A"/>
    <w:rsid w:val="00584121"/>
    <w:rsid w:val="00584EB0"/>
    <w:rsid w:val="00592F91"/>
    <w:rsid w:val="005975C4"/>
    <w:rsid w:val="005A01D6"/>
    <w:rsid w:val="005A2C02"/>
    <w:rsid w:val="005A6246"/>
    <w:rsid w:val="005B2EEF"/>
    <w:rsid w:val="005B5A57"/>
    <w:rsid w:val="005C4F4E"/>
    <w:rsid w:val="005C5842"/>
    <w:rsid w:val="005D06EF"/>
    <w:rsid w:val="005D1CD0"/>
    <w:rsid w:val="005D277E"/>
    <w:rsid w:val="005D3B69"/>
    <w:rsid w:val="005D408F"/>
    <w:rsid w:val="005E7164"/>
    <w:rsid w:val="005F061E"/>
    <w:rsid w:val="00605B09"/>
    <w:rsid w:val="00607600"/>
    <w:rsid w:val="00617AA8"/>
    <w:rsid w:val="00626CBC"/>
    <w:rsid w:val="00627E37"/>
    <w:rsid w:val="0063253E"/>
    <w:rsid w:val="00640E32"/>
    <w:rsid w:val="00643FE2"/>
    <w:rsid w:val="006724A8"/>
    <w:rsid w:val="00683596"/>
    <w:rsid w:val="00692986"/>
    <w:rsid w:val="006A0F12"/>
    <w:rsid w:val="006B6841"/>
    <w:rsid w:val="006C2BFF"/>
    <w:rsid w:val="006C63DB"/>
    <w:rsid w:val="006D25FC"/>
    <w:rsid w:val="006D2830"/>
    <w:rsid w:val="006E2F53"/>
    <w:rsid w:val="006E4853"/>
    <w:rsid w:val="006E6701"/>
    <w:rsid w:val="006F12B9"/>
    <w:rsid w:val="006F15A9"/>
    <w:rsid w:val="007039BC"/>
    <w:rsid w:val="007134B9"/>
    <w:rsid w:val="00724807"/>
    <w:rsid w:val="00742FD6"/>
    <w:rsid w:val="00753BCE"/>
    <w:rsid w:val="00754090"/>
    <w:rsid w:val="007552D1"/>
    <w:rsid w:val="00755860"/>
    <w:rsid w:val="00760427"/>
    <w:rsid w:val="007623FD"/>
    <w:rsid w:val="007632B0"/>
    <w:rsid w:val="00770669"/>
    <w:rsid w:val="00772DB8"/>
    <w:rsid w:val="00776962"/>
    <w:rsid w:val="00782B3C"/>
    <w:rsid w:val="00784318"/>
    <w:rsid w:val="00787B40"/>
    <w:rsid w:val="007A0547"/>
    <w:rsid w:val="007A4A0E"/>
    <w:rsid w:val="007A4BBB"/>
    <w:rsid w:val="007A71C6"/>
    <w:rsid w:val="007A797A"/>
    <w:rsid w:val="007B290F"/>
    <w:rsid w:val="007B5DA7"/>
    <w:rsid w:val="007B78A4"/>
    <w:rsid w:val="007B7BA5"/>
    <w:rsid w:val="007C07DA"/>
    <w:rsid w:val="007C3A13"/>
    <w:rsid w:val="007D0978"/>
    <w:rsid w:val="007E3598"/>
    <w:rsid w:val="007F01CE"/>
    <w:rsid w:val="007F2F7B"/>
    <w:rsid w:val="007F350B"/>
    <w:rsid w:val="007F3823"/>
    <w:rsid w:val="007F67A9"/>
    <w:rsid w:val="00806A39"/>
    <w:rsid w:val="008109CA"/>
    <w:rsid w:val="008169FD"/>
    <w:rsid w:val="00817D34"/>
    <w:rsid w:val="008201E8"/>
    <w:rsid w:val="0082216D"/>
    <w:rsid w:val="0082635D"/>
    <w:rsid w:val="00827F50"/>
    <w:rsid w:val="00830DCF"/>
    <w:rsid w:val="00833D18"/>
    <w:rsid w:val="00834716"/>
    <w:rsid w:val="008366B0"/>
    <w:rsid w:val="00837951"/>
    <w:rsid w:val="00840E4E"/>
    <w:rsid w:val="008533EB"/>
    <w:rsid w:val="00856453"/>
    <w:rsid w:val="00867B52"/>
    <w:rsid w:val="0087078A"/>
    <w:rsid w:val="0087198C"/>
    <w:rsid w:val="008741C9"/>
    <w:rsid w:val="00876277"/>
    <w:rsid w:val="00883EF7"/>
    <w:rsid w:val="00892606"/>
    <w:rsid w:val="00894114"/>
    <w:rsid w:val="00895ADC"/>
    <w:rsid w:val="008A08BD"/>
    <w:rsid w:val="008B5765"/>
    <w:rsid w:val="008B6C33"/>
    <w:rsid w:val="008D591B"/>
    <w:rsid w:val="008E38EE"/>
    <w:rsid w:val="008F07F5"/>
    <w:rsid w:val="008F20D8"/>
    <w:rsid w:val="008F25C8"/>
    <w:rsid w:val="00914A5E"/>
    <w:rsid w:val="00914EDE"/>
    <w:rsid w:val="009164AD"/>
    <w:rsid w:val="00916745"/>
    <w:rsid w:val="009202B3"/>
    <w:rsid w:val="00940368"/>
    <w:rsid w:val="0094462A"/>
    <w:rsid w:val="00946D9B"/>
    <w:rsid w:val="00955F1B"/>
    <w:rsid w:val="0096160B"/>
    <w:rsid w:val="0096263A"/>
    <w:rsid w:val="009773E8"/>
    <w:rsid w:val="00981F76"/>
    <w:rsid w:val="00986EEF"/>
    <w:rsid w:val="0099470C"/>
    <w:rsid w:val="009953D4"/>
    <w:rsid w:val="009A3A76"/>
    <w:rsid w:val="009A5C5B"/>
    <w:rsid w:val="009C5DEA"/>
    <w:rsid w:val="009C6114"/>
    <w:rsid w:val="009D0F86"/>
    <w:rsid w:val="009D2A92"/>
    <w:rsid w:val="009D67D1"/>
    <w:rsid w:val="009E0957"/>
    <w:rsid w:val="009E3F8F"/>
    <w:rsid w:val="00A05FA3"/>
    <w:rsid w:val="00A075C9"/>
    <w:rsid w:val="00A12E11"/>
    <w:rsid w:val="00A14BAB"/>
    <w:rsid w:val="00A17F46"/>
    <w:rsid w:val="00A22E08"/>
    <w:rsid w:val="00A2337A"/>
    <w:rsid w:val="00A41AD4"/>
    <w:rsid w:val="00A53EC0"/>
    <w:rsid w:val="00A7021B"/>
    <w:rsid w:val="00A71222"/>
    <w:rsid w:val="00A90AC6"/>
    <w:rsid w:val="00A964DF"/>
    <w:rsid w:val="00AA3628"/>
    <w:rsid w:val="00AA405A"/>
    <w:rsid w:val="00AA4122"/>
    <w:rsid w:val="00AA5A5D"/>
    <w:rsid w:val="00AC5294"/>
    <w:rsid w:val="00AD22AC"/>
    <w:rsid w:val="00AE4AEC"/>
    <w:rsid w:val="00AE586E"/>
    <w:rsid w:val="00AF3392"/>
    <w:rsid w:val="00AF52FD"/>
    <w:rsid w:val="00B04288"/>
    <w:rsid w:val="00B24475"/>
    <w:rsid w:val="00B313F1"/>
    <w:rsid w:val="00B3213E"/>
    <w:rsid w:val="00B42634"/>
    <w:rsid w:val="00B548E2"/>
    <w:rsid w:val="00B63199"/>
    <w:rsid w:val="00B6402E"/>
    <w:rsid w:val="00B720BE"/>
    <w:rsid w:val="00B83D6E"/>
    <w:rsid w:val="00B92A91"/>
    <w:rsid w:val="00B95688"/>
    <w:rsid w:val="00BA0CEE"/>
    <w:rsid w:val="00BA0D18"/>
    <w:rsid w:val="00BA16F5"/>
    <w:rsid w:val="00BA27E6"/>
    <w:rsid w:val="00BB02D8"/>
    <w:rsid w:val="00BB6FB4"/>
    <w:rsid w:val="00BB7B65"/>
    <w:rsid w:val="00BC568B"/>
    <w:rsid w:val="00BD0FA4"/>
    <w:rsid w:val="00BD18CD"/>
    <w:rsid w:val="00BF2935"/>
    <w:rsid w:val="00C0248E"/>
    <w:rsid w:val="00C02D6B"/>
    <w:rsid w:val="00C064A8"/>
    <w:rsid w:val="00C25F4D"/>
    <w:rsid w:val="00C3357E"/>
    <w:rsid w:val="00C37F12"/>
    <w:rsid w:val="00C46CAC"/>
    <w:rsid w:val="00C503F8"/>
    <w:rsid w:val="00C546D0"/>
    <w:rsid w:val="00C725AF"/>
    <w:rsid w:val="00C83F5F"/>
    <w:rsid w:val="00C86503"/>
    <w:rsid w:val="00C93661"/>
    <w:rsid w:val="00CA4E0A"/>
    <w:rsid w:val="00CA514B"/>
    <w:rsid w:val="00CB64C2"/>
    <w:rsid w:val="00CC3B6F"/>
    <w:rsid w:val="00CD6952"/>
    <w:rsid w:val="00CE0C02"/>
    <w:rsid w:val="00CE2825"/>
    <w:rsid w:val="00CE4286"/>
    <w:rsid w:val="00CE4818"/>
    <w:rsid w:val="00CE6393"/>
    <w:rsid w:val="00CE6C24"/>
    <w:rsid w:val="00CF7F62"/>
    <w:rsid w:val="00D10C3B"/>
    <w:rsid w:val="00D16105"/>
    <w:rsid w:val="00D17F30"/>
    <w:rsid w:val="00D4166B"/>
    <w:rsid w:val="00D52366"/>
    <w:rsid w:val="00D5359E"/>
    <w:rsid w:val="00D6427F"/>
    <w:rsid w:val="00D71FCD"/>
    <w:rsid w:val="00D734B7"/>
    <w:rsid w:val="00D74071"/>
    <w:rsid w:val="00D7783A"/>
    <w:rsid w:val="00D92922"/>
    <w:rsid w:val="00DB09FD"/>
    <w:rsid w:val="00DC1EBE"/>
    <w:rsid w:val="00DC5262"/>
    <w:rsid w:val="00DD3E56"/>
    <w:rsid w:val="00DE1C8E"/>
    <w:rsid w:val="00DF1FAF"/>
    <w:rsid w:val="00DF39B0"/>
    <w:rsid w:val="00DF6B3C"/>
    <w:rsid w:val="00E02A57"/>
    <w:rsid w:val="00E227DC"/>
    <w:rsid w:val="00E239E9"/>
    <w:rsid w:val="00E31D6C"/>
    <w:rsid w:val="00E35AC0"/>
    <w:rsid w:val="00E36F14"/>
    <w:rsid w:val="00E37745"/>
    <w:rsid w:val="00E50F1F"/>
    <w:rsid w:val="00E61664"/>
    <w:rsid w:val="00E63E30"/>
    <w:rsid w:val="00E73748"/>
    <w:rsid w:val="00E76191"/>
    <w:rsid w:val="00E770A7"/>
    <w:rsid w:val="00E77859"/>
    <w:rsid w:val="00EA066E"/>
    <w:rsid w:val="00EA3755"/>
    <w:rsid w:val="00EA7BC6"/>
    <w:rsid w:val="00EB34B9"/>
    <w:rsid w:val="00EB7267"/>
    <w:rsid w:val="00ED2795"/>
    <w:rsid w:val="00ED2FE4"/>
    <w:rsid w:val="00ED648C"/>
    <w:rsid w:val="00EE1316"/>
    <w:rsid w:val="00EE774B"/>
    <w:rsid w:val="00F13129"/>
    <w:rsid w:val="00F6234E"/>
    <w:rsid w:val="00F63A71"/>
    <w:rsid w:val="00F75751"/>
    <w:rsid w:val="00F77F4E"/>
    <w:rsid w:val="00F92EE6"/>
    <w:rsid w:val="00F95E8A"/>
    <w:rsid w:val="00F96D21"/>
    <w:rsid w:val="00FA4249"/>
    <w:rsid w:val="00FB4F6C"/>
    <w:rsid w:val="00FC57BB"/>
    <w:rsid w:val="00FC5E43"/>
    <w:rsid w:val="00FD2E1C"/>
    <w:rsid w:val="00FD5BA4"/>
    <w:rsid w:val="00FD6E5C"/>
    <w:rsid w:val="00FE13B0"/>
    <w:rsid w:val="00FE18F5"/>
    <w:rsid w:val="00FF08EC"/>
    <w:rsid w:val="00FF37E3"/>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ABBD4"/>
  <w15:chartTrackingRefBased/>
  <w15:docId w15:val="{CE714D7A-4401-4F96-8FF5-82E57C1B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852"/>
    <w:pPr>
      <w:spacing w:line="360" w:lineRule="auto"/>
    </w:pPr>
    <w:rPr>
      <w:rFonts w:ascii="Arial" w:hAnsi="Arial"/>
      <w:sz w:val="28"/>
    </w:rPr>
  </w:style>
  <w:style w:type="character" w:customStyle="1" w:styleId="BodyTextChar">
    <w:name w:val="Body Text Char"/>
    <w:link w:val="BodyText"/>
    <w:rsid w:val="00165852"/>
    <w:rPr>
      <w:rFonts w:ascii="Arial" w:hAnsi="Arial"/>
      <w:sz w:val="28"/>
      <w:szCs w:val="24"/>
    </w:rPr>
  </w:style>
  <w:style w:type="paragraph" w:styleId="Header">
    <w:name w:val="header"/>
    <w:basedOn w:val="Normal"/>
    <w:link w:val="HeaderChar"/>
    <w:uiPriority w:val="99"/>
    <w:rsid w:val="009D67D1"/>
    <w:pPr>
      <w:tabs>
        <w:tab w:val="center" w:pos="4680"/>
        <w:tab w:val="right" w:pos="9360"/>
      </w:tabs>
    </w:pPr>
  </w:style>
  <w:style w:type="character" w:customStyle="1" w:styleId="HeaderChar">
    <w:name w:val="Header Char"/>
    <w:link w:val="Header"/>
    <w:uiPriority w:val="99"/>
    <w:rsid w:val="009D67D1"/>
    <w:rPr>
      <w:sz w:val="24"/>
      <w:szCs w:val="24"/>
    </w:rPr>
  </w:style>
  <w:style w:type="paragraph" w:styleId="Footer">
    <w:name w:val="footer"/>
    <w:basedOn w:val="Normal"/>
    <w:link w:val="FooterChar"/>
    <w:rsid w:val="009D67D1"/>
    <w:pPr>
      <w:tabs>
        <w:tab w:val="center" w:pos="4680"/>
        <w:tab w:val="right" w:pos="9360"/>
      </w:tabs>
    </w:pPr>
  </w:style>
  <w:style w:type="character" w:customStyle="1" w:styleId="FooterChar">
    <w:name w:val="Footer Char"/>
    <w:link w:val="Footer"/>
    <w:rsid w:val="009D67D1"/>
    <w:rPr>
      <w:sz w:val="24"/>
      <w:szCs w:val="24"/>
    </w:rPr>
  </w:style>
  <w:style w:type="table" w:styleId="TableGrid">
    <w:name w:val="Table Grid"/>
    <w:basedOn w:val="TableNormal"/>
    <w:rsid w:val="006E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7239"/>
    <w:rPr>
      <w:rFonts w:ascii="Segoe UI" w:hAnsi="Segoe UI" w:cs="Segoe UI"/>
      <w:sz w:val="18"/>
      <w:szCs w:val="18"/>
    </w:rPr>
  </w:style>
  <w:style w:type="character" w:customStyle="1" w:styleId="BalloonTextChar">
    <w:name w:val="Balloon Text Char"/>
    <w:basedOn w:val="DefaultParagraphFont"/>
    <w:link w:val="BalloonText"/>
    <w:semiHidden/>
    <w:rsid w:val="00027239"/>
    <w:rPr>
      <w:rFonts w:ascii="Segoe UI" w:hAnsi="Segoe UI" w:cs="Segoe UI"/>
      <w:sz w:val="18"/>
      <w:szCs w:val="18"/>
    </w:rPr>
  </w:style>
  <w:style w:type="paragraph" w:styleId="ListParagraph">
    <w:name w:val="List Paragraph"/>
    <w:basedOn w:val="Normal"/>
    <w:uiPriority w:val="34"/>
    <w:qFormat/>
    <w:rsid w:val="001A3FF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6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8cef25-a3b9-4bd8-a21d-ac3abdb79bd5"/>
    <PublishingExpirationDate xmlns="http://schemas.microsoft.com/sharepoint/v3" xsi:nil="true"/>
    <PublishingStartDate xmlns="http://schemas.microsoft.com/sharepoint/v3" xsi:nil="true"/>
    <l699e02d29bb44bda19a8fcc821c83b5 xmlns="438cef25-a3b9-4bd8-a21d-ac3abdb79bd5">
      <Terms xmlns="http://schemas.microsoft.com/office/infopath/2007/PartnerControls"/>
    </l699e02d29bb44bda19a8fcc821c83b5>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0392D845E1C84DAD9D80A355033A38" ma:contentTypeVersion="1" ma:contentTypeDescription="Create a new document." ma:contentTypeScope="" ma:versionID="934b7fc1374313a4249bbb0d2d3dc782">
  <xsd:schema xmlns:xsd="http://www.w3.org/2001/XMLSchema" xmlns:xs="http://www.w3.org/2001/XMLSchema" xmlns:p="http://schemas.microsoft.com/office/2006/metadata/properties" xmlns:ns1="http://schemas.microsoft.com/sharepoint/v3" xmlns:ns2="438cef25-a3b9-4bd8-a21d-ac3abdb79bd5" targetNamespace="http://schemas.microsoft.com/office/2006/metadata/properties" ma:root="true" ma:fieldsID="a1939ad9e2fec6ccec851e539eded645" ns1:_="" ns2:_="">
    <xsd:import namespace="http://schemas.microsoft.com/sharepoint/v3"/>
    <xsd:import namespace="438cef25-a3b9-4bd8-a21d-ac3abdb79bd5"/>
    <xsd:element name="properties">
      <xsd:complexType>
        <xsd:sequence>
          <xsd:element name="documentManagement">
            <xsd:complexType>
              <xsd:all>
                <xsd:element ref="ns2:l699e02d29bb44bda19a8fcc821c83b5" minOccurs="0"/>
                <xsd:element ref="ns2:TaxCatchAll" minOccurs="0"/>
                <xsd:element ref="ns2:TaxCatchAllLabel"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 ma:hidden="true" ma:internalName="PublishingStartDate">
      <xsd:simpleType>
        <xsd:restriction base="dms:Unknown"/>
      </xsd:simpleType>
    </xsd:element>
    <xsd:element name="PublishingExpirationDate" ma:index="1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8cef25-a3b9-4bd8-a21d-ac3abdb79bd5" elementFormDefault="qualified">
    <xsd:import namespace="http://schemas.microsoft.com/office/2006/documentManagement/types"/>
    <xsd:import namespace="http://schemas.microsoft.com/office/infopath/2007/PartnerControls"/>
    <xsd:element name="l699e02d29bb44bda19a8fcc821c83b5" ma:index="8" nillable="true" ma:taxonomy="true" ma:internalName="l699e02d29bb44bda19a8fcc821c83b5" ma:taxonomyFieldName="ManagedMetadata" ma:displayName="ManagedMetadata" ma:default="" ma:fieldId="{5699e02d-29bb-44bd-a19a-8fcc821c83b5}" ma:taxonomyMulti="true" ma:sspId="82f46970-c66a-4523-9a7f-b9b12e8d7f3f" ma:termSetId="6e46bc0a-3ade-45b2-b092-afd98b2dc06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dd480d1-589e-42b2-98a0-7073ad8df932}" ma:internalName="TaxCatchAll" ma:showField="CatchAllData" ma:web="438cef25-a3b9-4bd8-a21d-ac3abdb79b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d480d1-589e-42b2-98a0-7073ad8df932}" ma:internalName="TaxCatchAllLabel" ma:readOnly="true" ma:showField="CatchAllDataLabel" ma:web="438cef25-a3b9-4bd8-a21d-ac3abdb79bd5">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D07E07-0A3A-4D38-8D19-A02ADE6BD951}">
  <ds:schemaRefs>
    <ds:schemaRef ds:uri="http://schemas.microsoft.com/sharepoint/v3/contenttype/forms"/>
  </ds:schemaRefs>
</ds:datastoreItem>
</file>

<file path=customXml/itemProps2.xml><?xml version="1.0" encoding="utf-8"?>
<ds:datastoreItem xmlns:ds="http://schemas.openxmlformats.org/officeDocument/2006/customXml" ds:itemID="{C3873BF4-2FCF-4165-BE0C-659517C7E05C}">
  <ds:schemaRefs>
    <ds:schemaRef ds:uri="http://schemas.microsoft.com/office/2006/metadata/properties"/>
    <ds:schemaRef ds:uri="http://schemas.microsoft.com/office/infopath/2007/PartnerControls"/>
    <ds:schemaRef ds:uri="438cef25-a3b9-4bd8-a21d-ac3abdb79bd5"/>
    <ds:schemaRef ds:uri="http://schemas.microsoft.com/sharepoint/v3"/>
  </ds:schemaRefs>
</ds:datastoreItem>
</file>

<file path=customXml/itemProps3.xml><?xml version="1.0" encoding="utf-8"?>
<ds:datastoreItem xmlns:ds="http://schemas.openxmlformats.org/officeDocument/2006/customXml" ds:itemID="{6718B7FE-8F2F-4C22-B24A-ED24E7E9B730}">
  <ds:schemaRefs>
    <ds:schemaRef ds:uri="http://schemas.microsoft.com/office/2006/metadata/longProperties"/>
  </ds:schemaRefs>
</ds:datastoreItem>
</file>

<file path=customXml/itemProps4.xml><?xml version="1.0" encoding="utf-8"?>
<ds:datastoreItem xmlns:ds="http://schemas.openxmlformats.org/officeDocument/2006/customXml" ds:itemID="{0FE933E0-0F60-4366-81D6-9377CC6B2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8cef25-a3b9-4bd8-a21d-ac3abdb79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B485BC-BA84-420A-956E-8B0A88A180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SAC Blank Agenda Template</vt:lpstr>
    </vt:vector>
  </TitlesOfParts>
  <Company>VCSB</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Blank Agenda Template</dc:title>
  <dc:subject/>
  <dc:creator>mmmiles</dc:creator>
  <cp:keywords/>
  <cp:lastModifiedBy>Reheiser, Julie M.</cp:lastModifiedBy>
  <cp:revision>72</cp:revision>
  <cp:lastPrinted>2011-09-09T19:17:00Z</cp:lastPrinted>
  <dcterms:created xsi:type="dcterms:W3CDTF">2022-10-24T19:38:00Z</dcterms:created>
  <dcterms:modified xsi:type="dcterms:W3CDTF">2022-10-25T12:04:00Z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E4KZD3QST3DU-238-1065</vt:lpwstr>
  </property>
  <property fmtid="{D5CDD505-2E9C-101B-9397-08002B2CF9AE}" pid="3" name="_dlc_DocIdItemGuid">
    <vt:lpwstr>2d2d206d-a8d2-460f-8015-a1e287a21661</vt:lpwstr>
  </property>
  <property fmtid="{D5CDD505-2E9C-101B-9397-08002B2CF9AE}" pid="4" name="_dlc_DocIdUrl">
    <vt:lpwstr>http://content.volusia.k12.fl.us/school-advisory-council/_layouts/DocIdRedir.aspx?ID=E4KZD3QST3DU-238-1065, E4KZD3QST3DU-238-1065</vt:lpwstr>
  </property>
  <property fmtid="{D5CDD505-2E9C-101B-9397-08002B2CF9AE}" pid="5" name="ManagedMetadata">
    <vt:lpwstr/>
  </property>
</Properties>
</file>